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F7E" w:rsidRPr="009537AA" w:rsidRDefault="00414AB3" w:rsidP="00CD5D4D">
      <w:pPr>
        <w:jc w:val="center"/>
        <w:outlineLvl w:val="0"/>
        <w:rPr>
          <w:rFonts w:asciiTheme="majorHAnsi" w:hAnsiTheme="majorHAnsi" w:cstheme="majorHAnsi"/>
          <w:kern w:val="36"/>
        </w:rPr>
      </w:pPr>
      <w:r w:rsidRPr="009537AA">
        <w:rPr>
          <w:rFonts w:asciiTheme="majorHAnsi" w:hAnsiTheme="majorHAnsi" w:cstheme="majorHAnsi"/>
          <w:kern w:val="36"/>
        </w:rPr>
        <w:t xml:space="preserve">Перечень банков </w:t>
      </w:r>
      <w:r w:rsidR="00EF41CC" w:rsidRPr="009537AA">
        <w:rPr>
          <w:rFonts w:asciiTheme="majorHAnsi" w:hAnsiTheme="majorHAnsi" w:cstheme="majorHAnsi"/>
          <w:kern w:val="36"/>
        </w:rPr>
        <w:t>по состоянию на август 2019 года.</w:t>
      </w:r>
    </w:p>
    <w:p w:rsidR="00507209" w:rsidRPr="009537AA" w:rsidRDefault="00507209" w:rsidP="00CD5D4D">
      <w:pPr>
        <w:jc w:val="center"/>
        <w:rPr>
          <w:rFonts w:asciiTheme="majorHAnsi" w:hAnsiTheme="majorHAnsi" w:cstheme="majorHAnsi"/>
        </w:rPr>
      </w:pPr>
    </w:p>
    <w:tbl>
      <w:tblPr>
        <w:tblStyle w:val="a6"/>
        <w:tblW w:w="103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20"/>
        <w:gridCol w:w="4113"/>
        <w:gridCol w:w="3120"/>
      </w:tblGrid>
      <w:tr w:rsidR="00EF41CC" w:rsidRPr="009537AA" w:rsidTr="00C96E20">
        <w:trPr>
          <w:trHeight w:val="948"/>
        </w:trPr>
        <w:tc>
          <w:tcPr>
            <w:tcW w:w="3119" w:type="dxa"/>
          </w:tcPr>
          <w:p w:rsidR="00EF41CC" w:rsidRPr="009537AA" w:rsidRDefault="00EF41CC" w:rsidP="00CD5D4D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НАЗВАНИЕ БАНКА</w:t>
            </w:r>
          </w:p>
        </w:tc>
        <w:tc>
          <w:tcPr>
            <w:tcW w:w="4111" w:type="dxa"/>
          </w:tcPr>
          <w:p w:rsidR="00EF41CC" w:rsidRPr="009537AA" w:rsidRDefault="00EF41CC" w:rsidP="00CD5D4D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ЛИЦЕНЗИЯ БАНКА</w:t>
            </w:r>
          </w:p>
        </w:tc>
        <w:tc>
          <w:tcPr>
            <w:tcW w:w="3118" w:type="dxa"/>
          </w:tcPr>
          <w:p w:rsidR="00EF41CC" w:rsidRPr="009537AA" w:rsidRDefault="00EF41CC" w:rsidP="00CD5D4D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САЙТ</w:t>
            </w:r>
          </w:p>
        </w:tc>
      </w:tr>
      <w:tr w:rsidR="00EF41CC" w:rsidRPr="009537AA" w:rsidTr="009537AA">
        <w:trPr>
          <w:trHeight w:val="1467"/>
        </w:trPr>
        <w:tc>
          <w:tcPr>
            <w:tcW w:w="3119" w:type="dxa"/>
            <w:vAlign w:val="center"/>
          </w:tcPr>
          <w:p w:rsidR="009537AA" w:rsidRDefault="009537AA" w:rsidP="009537AA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  <w:p w:rsidR="00EF41CC" w:rsidRPr="009537AA" w:rsidRDefault="00456DF9" w:rsidP="009537AA">
            <w:pPr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Сбербанк (публичное акционерное об</w:t>
            </w:r>
            <w:r w:rsidR="004C6E5A" w:rsidRPr="009537AA">
              <w:rPr>
                <w:rFonts w:asciiTheme="majorHAnsi" w:hAnsiTheme="majorHAnsi" w:cstheme="majorHAnsi"/>
              </w:rPr>
              <w:t>щ</w:t>
            </w:r>
            <w:r w:rsidRPr="009537AA">
              <w:rPr>
                <w:rFonts w:asciiTheme="majorHAnsi" w:hAnsiTheme="majorHAnsi" w:cstheme="majorHAnsi"/>
              </w:rPr>
              <w:t>ество)</w:t>
            </w:r>
          </w:p>
        </w:tc>
        <w:tc>
          <w:tcPr>
            <w:tcW w:w="4111" w:type="dxa"/>
            <w:vAlign w:val="center"/>
          </w:tcPr>
          <w:p w:rsidR="00EF41CC" w:rsidRPr="009537AA" w:rsidRDefault="00644638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Генеральная лицензия на осуществление банковских операций от 11 августа 2015 года. Регистрационный номер — 1481.</w:t>
            </w:r>
          </w:p>
        </w:tc>
        <w:tc>
          <w:tcPr>
            <w:tcW w:w="3118" w:type="dxa"/>
            <w:vAlign w:val="center"/>
          </w:tcPr>
          <w:p w:rsidR="00EF41CC" w:rsidRPr="009537AA" w:rsidRDefault="00644638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www.sberbank.ru</w:t>
            </w:r>
          </w:p>
        </w:tc>
      </w:tr>
      <w:tr w:rsidR="00EF41CC" w:rsidRPr="009537AA" w:rsidTr="009537AA">
        <w:trPr>
          <w:trHeight w:val="1467"/>
        </w:trPr>
        <w:tc>
          <w:tcPr>
            <w:tcW w:w="3119" w:type="dxa"/>
            <w:vAlign w:val="center"/>
          </w:tcPr>
          <w:p w:rsidR="009537AA" w:rsidRDefault="009537AA" w:rsidP="009537AA">
            <w:pPr>
              <w:jc w:val="center"/>
              <w:rPr>
                <w:rFonts w:asciiTheme="majorHAnsi" w:hAnsiTheme="majorHAnsi" w:cstheme="majorHAnsi"/>
                <w:color w:val="3B4256"/>
              </w:rPr>
            </w:pPr>
          </w:p>
          <w:p w:rsidR="009537AA" w:rsidRDefault="009537AA" w:rsidP="009537AA">
            <w:pPr>
              <w:jc w:val="center"/>
              <w:rPr>
                <w:rFonts w:asciiTheme="majorHAnsi" w:hAnsiTheme="majorHAnsi" w:cstheme="majorHAnsi"/>
                <w:color w:val="3B4256"/>
              </w:rPr>
            </w:pPr>
          </w:p>
          <w:p w:rsidR="00456DF9" w:rsidRPr="009537AA" w:rsidRDefault="00456DF9" w:rsidP="009537AA">
            <w:pPr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  <w:color w:val="3B4256"/>
              </w:rPr>
              <w:t>Банк ВТБ (публичное акционерное общество)</w:t>
            </w:r>
          </w:p>
          <w:p w:rsidR="00EF41CC" w:rsidRPr="009537AA" w:rsidRDefault="00EF41CC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  <w:vAlign w:val="center"/>
          </w:tcPr>
          <w:p w:rsidR="00456DF9" w:rsidRPr="009537AA" w:rsidRDefault="00456DF9" w:rsidP="009537AA">
            <w:pPr>
              <w:shd w:val="clear" w:color="auto" w:fill="FFFFFF"/>
              <w:ind w:left="225"/>
              <w:jc w:val="center"/>
              <w:rPr>
                <w:rFonts w:asciiTheme="majorHAnsi" w:hAnsiTheme="majorHAnsi" w:cstheme="majorHAnsi"/>
                <w:color w:val="231F20"/>
              </w:rPr>
            </w:pPr>
            <w:r w:rsidRPr="009537AA">
              <w:rPr>
                <w:rFonts w:asciiTheme="majorHAnsi" w:hAnsiTheme="majorHAnsi" w:cstheme="majorHAnsi"/>
                <w:color w:val="231F20"/>
              </w:rPr>
              <w:t>Генеральная лицензия на осуществление банковских операций N</w:t>
            </w:r>
            <w:r w:rsidR="00A943F1">
              <w:rPr>
                <w:rFonts w:asciiTheme="majorHAnsi" w:hAnsiTheme="majorHAnsi" w:cstheme="majorHAnsi"/>
                <w:color w:val="231F20"/>
              </w:rPr>
              <w:t xml:space="preserve"> </w:t>
            </w:r>
            <w:r w:rsidRPr="009537AA">
              <w:rPr>
                <w:rFonts w:asciiTheme="majorHAnsi" w:hAnsiTheme="majorHAnsi" w:cstheme="majorHAnsi"/>
                <w:color w:val="231F20"/>
              </w:rPr>
              <w:t>1000. Получена 08.07.2015.</w:t>
            </w:r>
          </w:p>
          <w:p w:rsidR="00EF41CC" w:rsidRPr="009537AA" w:rsidRDefault="00EF41CC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vAlign w:val="center"/>
          </w:tcPr>
          <w:p w:rsidR="00456DF9" w:rsidRPr="009537AA" w:rsidRDefault="00456DF9" w:rsidP="009537AA">
            <w:pPr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www.vtb.ru</w:t>
            </w:r>
          </w:p>
          <w:p w:rsidR="00EF41CC" w:rsidRPr="009537AA" w:rsidRDefault="00EF41CC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F41CC" w:rsidRPr="009537AA" w:rsidTr="009537AA">
        <w:trPr>
          <w:trHeight w:val="1454"/>
        </w:trPr>
        <w:tc>
          <w:tcPr>
            <w:tcW w:w="3119" w:type="dxa"/>
            <w:vAlign w:val="center"/>
          </w:tcPr>
          <w:p w:rsidR="009537AA" w:rsidRDefault="009537AA" w:rsidP="009537AA">
            <w:pPr>
              <w:jc w:val="center"/>
              <w:rPr>
                <w:rFonts w:asciiTheme="majorHAnsi" w:hAnsiTheme="majorHAnsi" w:cstheme="majorHAnsi"/>
                <w:color w:val="303239"/>
                <w:shd w:val="clear" w:color="auto" w:fill="FFFFFF"/>
              </w:rPr>
            </w:pPr>
          </w:p>
          <w:p w:rsidR="00456DF9" w:rsidRPr="009537AA" w:rsidRDefault="00456DF9" w:rsidP="009537AA">
            <w:pPr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  <w:color w:val="303239"/>
                <w:shd w:val="clear" w:color="auto" w:fill="FFFFFF"/>
              </w:rPr>
              <w:t>«Газпромбанк» (Акционерное общество)</w:t>
            </w:r>
          </w:p>
          <w:p w:rsidR="00EF41CC" w:rsidRPr="009537AA" w:rsidRDefault="00EF41CC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  <w:vAlign w:val="center"/>
          </w:tcPr>
          <w:p w:rsidR="00EF41CC" w:rsidRPr="009537AA" w:rsidRDefault="00456DF9" w:rsidP="009537AA">
            <w:pPr>
              <w:numPr>
                <w:ilvl w:val="0"/>
                <w:numId w:val="9"/>
              </w:numPr>
              <w:shd w:val="clear" w:color="auto" w:fill="FFFFFF"/>
              <w:spacing w:before="240" w:after="240"/>
              <w:ind w:left="0"/>
              <w:jc w:val="center"/>
              <w:rPr>
                <w:rFonts w:asciiTheme="majorHAnsi" w:eastAsiaTheme="minorHAnsi" w:hAnsiTheme="majorHAnsi" w:cstheme="majorHAnsi"/>
                <w:color w:val="303239"/>
                <w:lang w:eastAsia="en-US"/>
              </w:rPr>
            </w:pPr>
            <w:r w:rsidRPr="009537AA">
              <w:rPr>
                <w:rFonts w:asciiTheme="majorHAnsi" w:hAnsiTheme="majorHAnsi" w:cstheme="majorHAnsi"/>
                <w:color w:val="303239"/>
              </w:rPr>
              <w:t>Генеральная лицензия Банка России на осуществление банковских операций № 354 от 29.12.2014.</w:t>
            </w:r>
          </w:p>
        </w:tc>
        <w:tc>
          <w:tcPr>
            <w:tcW w:w="3118" w:type="dxa"/>
            <w:vAlign w:val="center"/>
          </w:tcPr>
          <w:p w:rsidR="00EF41CC" w:rsidRPr="009537AA" w:rsidRDefault="00456DF9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www.gazprombank.ru</w:t>
            </w:r>
          </w:p>
        </w:tc>
      </w:tr>
      <w:tr w:rsidR="00EF41CC" w:rsidRPr="009537AA" w:rsidTr="009537AA">
        <w:trPr>
          <w:trHeight w:val="1467"/>
        </w:trPr>
        <w:tc>
          <w:tcPr>
            <w:tcW w:w="3119" w:type="dxa"/>
            <w:vAlign w:val="center"/>
          </w:tcPr>
          <w:p w:rsidR="00EF41CC" w:rsidRPr="009537AA" w:rsidRDefault="00456DF9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Акционерное общество «Российский Сельскохозяйственный банк»</w:t>
            </w:r>
          </w:p>
        </w:tc>
        <w:tc>
          <w:tcPr>
            <w:tcW w:w="4111" w:type="dxa"/>
            <w:vAlign w:val="center"/>
          </w:tcPr>
          <w:p w:rsidR="00EF41CC" w:rsidRPr="009537AA" w:rsidRDefault="00456DF9" w:rsidP="009537AA">
            <w:pPr>
              <w:jc w:val="center"/>
              <w:rPr>
                <w:rFonts w:asciiTheme="majorHAnsi" w:eastAsiaTheme="minorHAnsi" w:hAnsiTheme="majorHAnsi" w:cstheme="majorHAnsi"/>
                <w:lang w:eastAsia="en-US"/>
              </w:rPr>
            </w:pPr>
            <w:r w:rsidRPr="009537AA">
              <w:rPr>
                <w:rFonts w:asciiTheme="majorHAnsi" w:hAnsiTheme="majorHAnsi" w:cstheme="majorHAnsi"/>
                <w:color w:val="000000"/>
              </w:rPr>
              <w:t>Генеральная лицензия на осуществление банковских операций № 3349 (выдана Банком России 12.08.2015)</w:t>
            </w:r>
          </w:p>
        </w:tc>
        <w:tc>
          <w:tcPr>
            <w:tcW w:w="3118" w:type="dxa"/>
            <w:vAlign w:val="center"/>
          </w:tcPr>
          <w:p w:rsidR="00EF41CC" w:rsidRPr="009537AA" w:rsidRDefault="00C73717" w:rsidP="009537AA">
            <w:pPr>
              <w:jc w:val="center"/>
              <w:rPr>
                <w:rFonts w:asciiTheme="majorHAnsi" w:eastAsiaTheme="minorHAnsi" w:hAnsiTheme="majorHAnsi" w:cstheme="majorHAnsi"/>
                <w:lang w:eastAsia="en-US"/>
              </w:rPr>
            </w:pPr>
            <w:r w:rsidRPr="009537AA">
              <w:rPr>
                <w:rFonts w:asciiTheme="majorHAnsi" w:hAnsiTheme="majorHAnsi" w:cstheme="majorHAnsi"/>
              </w:rPr>
              <w:t>www.rshb.ru</w:t>
            </w:r>
          </w:p>
        </w:tc>
      </w:tr>
      <w:tr w:rsidR="00EF41CC" w:rsidRPr="009537AA" w:rsidTr="009537AA">
        <w:trPr>
          <w:trHeight w:val="1454"/>
        </w:trPr>
        <w:tc>
          <w:tcPr>
            <w:tcW w:w="3119" w:type="dxa"/>
            <w:vAlign w:val="center"/>
          </w:tcPr>
          <w:p w:rsidR="00EF41CC" w:rsidRPr="009537AA" w:rsidRDefault="00C73717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Акционерное общество "Банк ДОМ.РФ"</w:t>
            </w:r>
          </w:p>
        </w:tc>
        <w:tc>
          <w:tcPr>
            <w:tcW w:w="4111" w:type="dxa"/>
            <w:vAlign w:val="center"/>
          </w:tcPr>
          <w:p w:rsidR="00C73717" w:rsidRPr="009537AA" w:rsidRDefault="00C73717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Генеральная лицензия на осуществление банковских операций № 2312 от 19.12.2018</w:t>
            </w:r>
          </w:p>
        </w:tc>
        <w:tc>
          <w:tcPr>
            <w:tcW w:w="3118" w:type="dxa"/>
            <w:vAlign w:val="center"/>
          </w:tcPr>
          <w:p w:rsidR="00EF41CC" w:rsidRPr="009537AA" w:rsidRDefault="00C73717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proofErr w:type="spellStart"/>
            <w:proofErr w:type="gramStart"/>
            <w:r w:rsidRPr="009537AA">
              <w:rPr>
                <w:rFonts w:asciiTheme="majorHAnsi" w:hAnsiTheme="majorHAnsi" w:cstheme="majorHAnsi"/>
              </w:rPr>
              <w:t>дом.рф</w:t>
            </w:r>
            <w:proofErr w:type="spellEnd"/>
            <w:proofErr w:type="gramEnd"/>
          </w:p>
        </w:tc>
      </w:tr>
      <w:tr w:rsidR="00EF41CC" w:rsidRPr="009537AA" w:rsidTr="009537AA">
        <w:trPr>
          <w:trHeight w:val="1467"/>
        </w:trPr>
        <w:tc>
          <w:tcPr>
            <w:tcW w:w="3119" w:type="dxa"/>
            <w:vAlign w:val="center"/>
          </w:tcPr>
          <w:p w:rsidR="00C73717" w:rsidRPr="009537AA" w:rsidRDefault="00C73717" w:rsidP="009537AA">
            <w:pPr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Публичное акционерное общество Банк «Возрождение»</w:t>
            </w:r>
          </w:p>
          <w:p w:rsidR="00EF41CC" w:rsidRPr="009537AA" w:rsidRDefault="00EF41CC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  <w:vAlign w:val="center"/>
          </w:tcPr>
          <w:p w:rsidR="00EF41CC" w:rsidRPr="009537AA" w:rsidRDefault="00C73717" w:rsidP="009537AA">
            <w:pPr>
              <w:jc w:val="center"/>
              <w:rPr>
                <w:rFonts w:asciiTheme="majorHAnsi" w:eastAsiaTheme="minorHAnsi" w:hAnsiTheme="majorHAnsi" w:cstheme="majorHAnsi"/>
                <w:lang w:eastAsia="en-US"/>
              </w:rPr>
            </w:pPr>
            <w:r w:rsidRPr="009537AA">
              <w:rPr>
                <w:rFonts w:asciiTheme="majorHAnsi" w:hAnsiTheme="majorHAnsi" w:cstheme="majorHAnsi"/>
                <w:color w:val="151C29"/>
                <w:spacing w:val="-8"/>
                <w:shd w:val="clear" w:color="auto" w:fill="FFFFFF"/>
              </w:rPr>
              <w:t>Генеральная лицензия на осуществление банковских операций № 1439 выдана 22 января 2015 года Центральным банком Российской Федерации.</w:t>
            </w:r>
          </w:p>
        </w:tc>
        <w:tc>
          <w:tcPr>
            <w:tcW w:w="3118" w:type="dxa"/>
            <w:vAlign w:val="center"/>
          </w:tcPr>
          <w:p w:rsidR="00EF41CC" w:rsidRPr="009537AA" w:rsidRDefault="00C73717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www.vbank.ru</w:t>
            </w:r>
          </w:p>
        </w:tc>
      </w:tr>
      <w:tr w:rsidR="00EF41CC" w:rsidRPr="009537AA" w:rsidTr="009537AA">
        <w:trPr>
          <w:trHeight w:val="1454"/>
        </w:trPr>
        <w:tc>
          <w:tcPr>
            <w:tcW w:w="3119" w:type="dxa"/>
            <w:vAlign w:val="center"/>
          </w:tcPr>
          <w:p w:rsidR="00EF41CC" w:rsidRPr="009537AA" w:rsidRDefault="00C73717" w:rsidP="009537AA">
            <w:pPr>
              <w:jc w:val="center"/>
              <w:rPr>
                <w:rFonts w:asciiTheme="majorHAnsi" w:eastAsiaTheme="minorHAnsi" w:hAnsiTheme="majorHAnsi" w:cstheme="majorHAnsi"/>
                <w:lang w:eastAsia="en-US"/>
              </w:rPr>
            </w:pPr>
            <w:r w:rsidRPr="009537AA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Публичное акционерное общество «БАНК «САНКТ-ПЕТЕРБУРГ»</w:t>
            </w:r>
          </w:p>
        </w:tc>
        <w:tc>
          <w:tcPr>
            <w:tcW w:w="4111" w:type="dxa"/>
            <w:vAlign w:val="center"/>
          </w:tcPr>
          <w:p w:rsidR="00EF41CC" w:rsidRPr="009537AA" w:rsidRDefault="00C73717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Генеральная лицензия Банка России № 436 от 31.12.2014 на осуществление банковских операций.</w:t>
            </w:r>
          </w:p>
        </w:tc>
        <w:tc>
          <w:tcPr>
            <w:tcW w:w="3118" w:type="dxa"/>
            <w:vAlign w:val="center"/>
          </w:tcPr>
          <w:p w:rsidR="00EF41CC" w:rsidRPr="009537AA" w:rsidRDefault="00C73717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www.bspb.ru</w:t>
            </w:r>
          </w:p>
        </w:tc>
      </w:tr>
      <w:tr w:rsidR="00EF41CC" w:rsidRPr="009537AA" w:rsidTr="009537AA">
        <w:trPr>
          <w:trHeight w:val="1160"/>
        </w:trPr>
        <w:tc>
          <w:tcPr>
            <w:tcW w:w="3119" w:type="dxa"/>
            <w:vAlign w:val="center"/>
          </w:tcPr>
          <w:p w:rsidR="00EF41CC" w:rsidRPr="009537AA" w:rsidRDefault="0082644F" w:rsidP="009537AA">
            <w:pPr>
              <w:pStyle w:val="a3"/>
              <w:jc w:val="center"/>
              <w:textAlignment w:val="baseline"/>
              <w:rPr>
                <w:rFonts w:asciiTheme="majorHAnsi" w:hAnsiTheme="majorHAnsi" w:cstheme="majorHAnsi"/>
                <w:color w:val="1C1919"/>
              </w:rPr>
            </w:pPr>
            <w:r w:rsidRPr="009537AA">
              <w:rPr>
                <w:rFonts w:asciiTheme="majorHAnsi" w:hAnsiTheme="majorHAnsi" w:cstheme="majorHAnsi"/>
                <w:color w:val="1C1919"/>
              </w:rPr>
              <w:lastRenderedPageBreak/>
              <w:t>Межрегиональный коммерческий банк развития связи и информатики (публичное акционерное общество)</w:t>
            </w:r>
          </w:p>
        </w:tc>
        <w:tc>
          <w:tcPr>
            <w:tcW w:w="4111" w:type="dxa"/>
            <w:vAlign w:val="center"/>
          </w:tcPr>
          <w:p w:rsidR="00EF41CC" w:rsidRPr="009537AA" w:rsidRDefault="0082644F" w:rsidP="009537AA">
            <w:pPr>
              <w:jc w:val="center"/>
              <w:rPr>
                <w:rFonts w:asciiTheme="majorHAnsi" w:eastAsiaTheme="minorHAnsi" w:hAnsiTheme="majorHAnsi" w:cstheme="majorHAnsi"/>
                <w:lang w:eastAsia="en-US"/>
              </w:rPr>
            </w:pPr>
            <w:r w:rsidRPr="009537AA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Генеральная </w:t>
            </w:r>
            <w:r w:rsidRPr="009537AA">
              <w:rPr>
                <w:rStyle w:val="ad"/>
                <w:rFonts w:asciiTheme="majorHAnsi" w:hAnsiTheme="majorHAnsi" w:cstheme="majorHAnsi"/>
                <w:bCs/>
                <w:i w:val="0"/>
                <w:iCs w:val="0"/>
                <w:color w:val="000000" w:themeColor="text1"/>
                <w:shd w:val="clear" w:color="auto" w:fill="FFFFFF"/>
              </w:rPr>
              <w:t>лицензия</w:t>
            </w:r>
            <w:r w:rsidRPr="009537AA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 на осуществление банковских операций № 1470, выданная 21 ноября 2014 г. Центральным </w:t>
            </w:r>
            <w:r w:rsidRPr="009537AA">
              <w:rPr>
                <w:rStyle w:val="ad"/>
                <w:rFonts w:asciiTheme="majorHAnsi" w:hAnsiTheme="majorHAnsi" w:cstheme="majorHAnsi"/>
                <w:bCs/>
                <w:i w:val="0"/>
                <w:iCs w:val="0"/>
                <w:color w:val="000000" w:themeColor="text1"/>
                <w:shd w:val="clear" w:color="auto" w:fill="FFFFFF"/>
              </w:rPr>
              <w:t>банком</w:t>
            </w:r>
            <w:r w:rsidRPr="009537AA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 Российской Федерации.</w:t>
            </w:r>
          </w:p>
        </w:tc>
        <w:tc>
          <w:tcPr>
            <w:tcW w:w="3118" w:type="dxa"/>
            <w:vAlign w:val="center"/>
          </w:tcPr>
          <w:p w:rsidR="00EF41CC" w:rsidRPr="009537AA" w:rsidRDefault="0082644F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www.sviaz-bank.ru</w:t>
            </w:r>
          </w:p>
        </w:tc>
      </w:tr>
      <w:tr w:rsidR="00EF41CC" w:rsidRPr="009537AA" w:rsidTr="009537AA">
        <w:trPr>
          <w:trHeight w:val="1467"/>
        </w:trPr>
        <w:tc>
          <w:tcPr>
            <w:tcW w:w="3119" w:type="dxa"/>
            <w:vAlign w:val="center"/>
          </w:tcPr>
          <w:p w:rsidR="0082644F" w:rsidRPr="009537AA" w:rsidRDefault="0082644F" w:rsidP="009537AA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9537AA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Публичное акционерное общество «Промсвязьбанк»</w:t>
            </w:r>
          </w:p>
          <w:p w:rsidR="00EF41CC" w:rsidRPr="009537AA" w:rsidRDefault="00EF41CC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  <w:vAlign w:val="center"/>
          </w:tcPr>
          <w:p w:rsidR="00EF41CC" w:rsidRPr="009537AA" w:rsidRDefault="0082644F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Генеральная лицензия на осуществление банковских операций № 3251 от 17 декабря 2014</w:t>
            </w:r>
          </w:p>
        </w:tc>
        <w:tc>
          <w:tcPr>
            <w:tcW w:w="3118" w:type="dxa"/>
            <w:vAlign w:val="center"/>
          </w:tcPr>
          <w:p w:rsidR="00EF41CC" w:rsidRPr="009537AA" w:rsidRDefault="0082644F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www.psbank.ru</w:t>
            </w:r>
          </w:p>
        </w:tc>
      </w:tr>
      <w:tr w:rsidR="00EF41CC" w:rsidRPr="009537AA" w:rsidTr="009537AA">
        <w:trPr>
          <w:trHeight w:val="1454"/>
        </w:trPr>
        <w:tc>
          <w:tcPr>
            <w:tcW w:w="3119" w:type="dxa"/>
            <w:vAlign w:val="center"/>
          </w:tcPr>
          <w:p w:rsidR="00EF41CC" w:rsidRPr="009537AA" w:rsidRDefault="0082644F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Акционерный коммерческий банк «АК БАРС» (публичное акционерное общество)</w:t>
            </w:r>
          </w:p>
        </w:tc>
        <w:tc>
          <w:tcPr>
            <w:tcW w:w="4111" w:type="dxa"/>
            <w:vAlign w:val="center"/>
          </w:tcPr>
          <w:p w:rsidR="0082644F" w:rsidRPr="009537AA" w:rsidRDefault="0082644F" w:rsidP="009537AA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9537AA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Генеральная лицензия ЦБ РФ </w:t>
            </w:r>
            <w:proofErr w:type="spellStart"/>
            <w:r w:rsidRPr="009537AA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No</w:t>
            </w:r>
            <w:proofErr w:type="spellEnd"/>
            <w:r w:rsidRPr="009537AA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. 2590 от 12.08.2015 г.</w:t>
            </w:r>
          </w:p>
          <w:p w:rsidR="00EF41CC" w:rsidRPr="009537AA" w:rsidRDefault="00EF41CC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vAlign w:val="center"/>
          </w:tcPr>
          <w:p w:rsidR="00EF41CC" w:rsidRPr="009537AA" w:rsidRDefault="0082644F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www.akbars.ru</w:t>
            </w:r>
          </w:p>
        </w:tc>
      </w:tr>
      <w:tr w:rsidR="00EF41CC" w:rsidRPr="009537AA" w:rsidTr="009537AA">
        <w:trPr>
          <w:trHeight w:val="1467"/>
        </w:trPr>
        <w:tc>
          <w:tcPr>
            <w:tcW w:w="3119" w:type="dxa"/>
            <w:vAlign w:val="center"/>
          </w:tcPr>
          <w:p w:rsidR="00EF41CC" w:rsidRPr="009537AA" w:rsidRDefault="0082644F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Публичное акционерное общество "ТРАНСКАПИТАЛБАНК"</w:t>
            </w:r>
          </w:p>
        </w:tc>
        <w:tc>
          <w:tcPr>
            <w:tcW w:w="4111" w:type="dxa"/>
            <w:vAlign w:val="center"/>
          </w:tcPr>
          <w:p w:rsidR="00EF41CC" w:rsidRPr="009537AA" w:rsidRDefault="0082644F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Генеральная лицензия Центрального банка Российской Федерации на осуществление банковских операций № 2210 от 02 июня 2015 года.</w:t>
            </w:r>
          </w:p>
        </w:tc>
        <w:tc>
          <w:tcPr>
            <w:tcW w:w="3118" w:type="dxa"/>
            <w:vAlign w:val="center"/>
          </w:tcPr>
          <w:p w:rsidR="00EF41CC" w:rsidRPr="009537AA" w:rsidRDefault="0082644F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www.tkbbank.ru</w:t>
            </w:r>
          </w:p>
        </w:tc>
      </w:tr>
      <w:tr w:rsidR="00EF41CC" w:rsidRPr="009537AA" w:rsidTr="009537AA">
        <w:trPr>
          <w:trHeight w:val="1454"/>
        </w:trPr>
        <w:tc>
          <w:tcPr>
            <w:tcW w:w="3119" w:type="dxa"/>
            <w:vAlign w:val="center"/>
          </w:tcPr>
          <w:p w:rsidR="00EF41CC" w:rsidRPr="009537AA" w:rsidRDefault="00193EB6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Публичное акционерное общество «БАНК УРАЛСИБ»</w:t>
            </w:r>
          </w:p>
        </w:tc>
        <w:tc>
          <w:tcPr>
            <w:tcW w:w="4111" w:type="dxa"/>
            <w:vAlign w:val="center"/>
          </w:tcPr>
          <w:p w:rsidR="00EF41CC" w:rsidRPr="009537AA" w:rsidRDefault="00193EB6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Генеральная лицензия Банка России №30 выдана 10.09.2015 г.</w:t>
            </w:r>
          </w:p>
        </w:tc>
        <w:tc>
          <w:tcPr>
            <w:tcW w:w="3118" w:type="dxa"/>
            <w:vAlign w:val="center"/>
          </w:tcPr>
          <w:p w:rsidR="00EF41CC" w:rsidRPr="009537AA" w:rsidRDefault="00193EB6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www.uralsib.ru</w:t>
            </w:r>
          </w:p>
        </w:tc>
      </w:tr>
      <w:tr w:rsidR="00EF41CC" w:rsidRPr="009537AA" w:rsidTr="009537AA">
        <w:trPr>
          <w:trHeight w:val="1467"/>
        </w:trPr>
        <w:tc>
          <w:tcPr>
            <w:tcW w:w="3119" w:type="dxa"/>
            <w:vAlign w:val="center"/>
          </w:tcPr>
          <w:p w:rsidR="00EF41CC" w:rsidRPr="009537AA" w:rsidRDefault="00193EB6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Акционерное общество «Райффайзенбанк»</w:t>
            </w:r>
          </w:p>
        </w:tc>
        <w:tc>
          <w:tcPr>
            <w:tcW w:w="4111" w:type="dxa"/>
            <w:vAlign w:val="center"/>
          </w:tcPr>
          <w:p w:rsidR="00EF41CC" w:rsidRPr="009537AA" w:rsidRDefault="00193EB6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Генеральная лицензия Банка России № 3292 от 17.02.2015</w:t>
            </w:r>
          </w:p>
        </w:tc>
        <w:tc>
          <w:tcPr>
            <w:tcW w:w="3118" w:type="dxa"/>
            <w:vAlign w:val="center"/>
          </w:tcPr>
          <w:p w:rsidR="00EF41CC" w:rsidRPr="009537AA" w:rsidRDefault="00193EB6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www.raiffeisen.ru</w:t>
            </w:r>
          </w:p>
        </w:tc>
      </w:tr>
      <w:tr w:rsidR="00EF41CC" w:rsidRPr="009537AA" w:rsidTr="009537AA">
        <w:trPr>
          <w:trHeight w:val="600"/>
        </w:trPr>
        <w:tc>
          <w:tcPr>
            <w:tcW w:w="3119" w:type="dxa"/>
            <w:vAlign w:val="center"/>
          </w:tcPr>
          <w:p w:rsidR="00EF41CC" w:rsidRPr="009537AA" w:rsidRDefault="00193EB6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Акционерный коммерческий банк «Металлургический инвестиционный банк» (Публичное акционерное общество)</w:t>
            </w:r>
          </w:p>
        </w:tc>
        <w:tc>
          <w:tcPr>
            <w:tcW w:w="4111" w:type="dxa"/>
            <w:vAlign w:val="center"/>
          </w:tcPr>
          <w:p w:rsidR="008F56E1" w:rsidRPr="009537AA" w:rsidRDefault="00193EB6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Генеральная лицензия на осуществление банковских операций №2440, выданной Банком России 21.11.2014 г</w:t>
            </w:r>
          </w:p>
        </w:tc>
        <w:tc>
          <w:tcPr>
            <w:tcW w:w="3118" w:type="dxa"/>
            <w:vAlign w:val="center"/>
          </w:tcPr>
          <w:p w:rsidR="00EF41CC" w:rsidRPr="009537AA" w:rsidRDefault="00193EB6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metallinvestbank.ru</w:t>
            </w:r>
          </w:p>
        </w:tc>
      </w:tr>
      <w:tr w:rsidR="00EF41CC" w:rsidRPr="009537AA" w:rsidTr="009537AA">
        <w:trPr>
          <w:trHeight w:val="1467"/>
        </w:trPr>
        <w:tc>
          <w:tcPr>
            <w:tcW w:w="3119" w:type="dxa"/>
            <w:vAlign w:val="center"/>
          </w:tcPr>
          <w:p w:rsidR="00EF41CC" w:rsidRPr="009537AA" w:rsidRDefault="00193EB6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Акционерный коммерческий банк «Абсолют Банк» (публичное акционерное общество)</w:t>
            </w:r>
          </w:p>
        </w:tc>
        <w:tc>
          <w:tcPr>
            <w:tcW w:w="4111" w:type="dxa"/>
            <w:vAlign w:val="center"/>
          </w:tcPr>
          <w:p w:rsidR="00EF41CC" w:rsidRPr="009537AA" w:rsidRDefault="00193EB6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Генеральная лицензия Банка России № 2306</w:t>
            </w:r>
          </w:p>
        </w:tc>
        <w:tc>
          <w:tcPr>
            <w:tcW w:w="3118" w:type="dxa"/>
            <w:vAlign w:val="center"/>
          </w:tcPr>
          <w:p w:rsidR="00EF41CC" w:rsidRPr="009537AA" w:rsidRDefault="00193EB6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absolutbank.ru</w:t>
            </w:r>
          </w:p>
        </w:tc>
      </w:tr>
      <w:tr w:rsidR="00EF41CC" w:rsidRPr="009537AA" w:rsidTr="009537AA">
        <w:trPr>
          <w:trHeight w:val="1454"/>
        </w:trPr>
        <w:tc>
          <w:tcPr>
            <w:tcW w:w="3119" w:type="dxa"/>
            <w:vAlign w:val="center"/>
          </w:tcPr>
          <w:p w:rsidR="00EF41CC" w:rsidRPr="009537AA" w:rsidRDefault="00193EB6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Публичное акционерное общество «</w:t>
            </w:r>
            <w:proofErr w:type="spellStart"/>
            <w:r w:rsidRPr="009537AA">
              <w:rPr>
                <w:rFonts w:asciiTheme="majorHAnsi" w:hAnsiTheme="majorHAnsi" w:cstheme="majorHAnsi"/>
              </w:rPr>
              <w:t>Совкомбанк</w:t>
            </w:r>
            <w:proofErr w:type="spellEnd"/>
            <w:r w:rsidRPr="009537AA">
              <w:rPr>
                <w:rFonts w:asciiTheme="majorHAnsi" w:hAnsiTheme="majorHAnsi" w:cstheme="majorHAnsi"/>
              </w:rPr>
              <w:t>»</w:t>
            </w:r>
          </w:p>
        </w:tc>
        <w:tc>
          <w:tcPr>
            <w:tcW w:w="4111" w:type="dxa"/>
            <w:vAlign w:val="center"/>
          </w:tcPr>
          <w:p w:rsidR="00EF41CC" w:rsidRPr="009537AA" w:rsidRDefault="00193EB6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Генеральная лицензия Банка России №963 от 5 декабря 2014 г.</w:t>
            </w:r>
          </w:p>
        </w:tc>
        <w:tc>
          <w:tcPr>
            <w:tcW w:w="3118" w:type="dxa"/>
            <w:vAlign w:val="center"/>
          </w:tcPr>
          <w:p w:rsidR="00EF41CC" w:rsidRPr="009537AA" w:rsidRDefault="00193EB6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sovcombank.ru</w:t>
            </w:r>
          </w:p>
        </w:tc>
      </w:tr>
      <w:tr w:rsidR="00EF41CC" w:rsidRPr="009537AA" w:rsidTr="009537AA">
        <w:trPr>
          <w:trHeight w:val="1467"/>
        </w:trPr>
        <w:tc>
          <w:tcPr>
            <w:tcW w:w="3119" w:type="dxa"/>
            <w:vAlign w:val="center"/>
          </w:tcPr>
          <w:p w:rsidR="00EF41CC" w:rsidRPr="009537AA" w:rsidRDefault="00193EB6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lastRenderedPageBreak/>
              <w:t>Публичное акционерное общество «Росбанк»</w:t>
            </w:r>
          </w:p>
        </w:tc>
        <w:tc>
          <w:tcPr>
            <w:tcW w:w="4111" w:type="dxa"/>
            <w:vAlign w:val="center"/>
          </w:tcPr>
          <w:p w:rsidR="00EF41CC" w:rsidRPr="009537AA" w:rsidRDefault="00193EB6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Генеральная лицензия №2272 от 28.01.15</w:t>
            </w:r>
          </w:p>
        </w:tc>
        <w:tc>
          <w:tcPr>
            <w:tcW w:w="3118" w:type="dxa"/>
            <w:vAlign w:val="center"/>
          </w:tcPr>
          <w:p w:rsidR="00EF41CC" w:rsidRPr="009537AA" w:rsidRDefault="00193EB6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www.rosbank.ru</w:t>
            </w:r>
          </w:p>
        </w:tc>
      </w:tr>
      <w:tr w:rsidR="00EF41CC" w:rsidRPr="009537AA" w:rsidTr="009537AA">
        <w:trPr>
          <w:trHeight w:val="1454"/>
        </w:trPr>
        <w:tc>
          <w:tcPr>
            <w:tcW w:w="3119" w:type="dxa"/>
            <w:vAlign w:val="center"/>
          </w:tcPr>
          <w:p w:rsidR="00EF41CC" w:rsidRPr="009537AA" w:rsidRDefault="00193EB6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Акционерное Общество «Банк Жилищного Финансирования»</w:t>
            </w:r>
          </w:p>
        </w:tc>
        <w:tc>
          <w:tcPr>
            <w:tcW w:w="4111" w:type="dxa"/>
            <w:vAlign w:val="center"/>
          </w:tcPr>
          <w:p w:rsidR="00EF41CC" w:rsidRPr="009537AA" w:rsidRDefault="00193EB6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Генеральная лицензия № 3138 17 февраля 2015 г.</w:t>
            </w:r>
          </w:p>
        </w:tc>
        <w:tc>
          <w:tcPr>
            <w:tcW w:w="3118" w:type="dxa"/>
            <w:vAlign w:val="center"/>
          </w:tcPr>
          <w:p w:rsidR="00EF41CC" w:rsidRPr="009537AA" w:rsidRDefault="00B20E21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bgfbank.ru</w:t>
            </w:r>
          </w:p>
        </w:tc>
      </w:tr>
      <w:tr w:rsidR="00B20E21" w:rsidRPr="009537AA" w:rsidTr="009537AA">
        <w:tc>
          <w:tcPr>
            <w:tcW w:w="3119" w:type="dxa"/>
            <w:vAlign w:val="center"/>
          </w:tcPr>
          <w:p w:rsidR="00B20E21" w:rsidRPr="009537AA" w:rsidRDefault="00B20E21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Публичное акционерное общество Банк «Финансовая Корпорация Открытие»</w:t>
            </w:r>
          </w:p>
        </w:tc>
        <w:tc>
          <w:tcPr>
            <w:tcW w:w="4111" w:type="dxa"/>
            <w:vAlign w:val="center"/>
          </w:tcPr>
          <w:p w:rsidR="00B20E21" w:rsidRPr="009537AA" w:rsidRDefault="00B20E21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Генеральная лицензия Банка России № 2209 от 24.11.2014</w:t>
            </w:r>
          </w:p>
        </w:tc>
        <w:tc>
          <w:tcPr>
            <w:tcW w:w="3118" w:type="dxa"/>
            <w:vAlign w:val="center"/>
          </w:tcPr>
          <w:p w:rsidR="00B20E21" w:rsidRPr="009537AA" w:rsidRDefault="00B20E21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www.open.ru</w:t>
            </w:r>
          </w:p>
        </w:tc>
      </w:tr>
      <w:tr w:rsidR="00B20E21" w:rsidRPr="009537AA" w:rsidTr="009537AA">
        <w:tc>
          <w:tcPr>
            <w:tcW w:w="3119" w:type="dxa"/>
            <w:vAlign w:val="center"/>
          </w:tcPr>
          <w:p w:rsidR="00B20E21" w:rsidRPr="009537AA" w:rsidRDefault="00B20E21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Акционерное общество «Акционерный Банк «РОССИЯ»</w:t>
            </w:r>
          </w:p>
        </w:tc>
        <w:tc>
          <w:tcPr>
            <w:tcW w:w="4111" w:type="dxa"/>
            <w:vAlign w:val="center"/>
          </w:tcPr>
          <w:p w:rsidR="00B20E21" w:rsidRPr="009537AA" w:rsidRDefault="00B20E21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Генеральная лицензия Банка России № 328 от 01.09.2016 г.</w:t>
            </w:r>
          </w:p>
        </w:tc>
        <w:tc>
          <w:tcPr>
            <w:tcW w:w="3118" w:type="dxa"/>
            <w:vAlign w:val="center"/>
          </w:tcPr>
          <w:p w:rsidR="00B20E21" w:rsidRPr="009537AA" w:rsidRDefault="00B20E21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abr.ru</w:t>
            </w:r>
          </w:p>
        </w:tc>
      </w:tr>
      <w:tr w:rsidR="00B20E21" w:rsidRPr="009537AA" w:rsidTr="009537AA">
        <w:tc>
          <w:tcPr>
            <w:tcW w:w="3119" w:type="dxa"/>
            <w:vAlign w:val="center"/>
          </w:tcPr>
          <w:p w:rsidR="00B20E21" w:rsidRPr="009537AA" w:rsidRDefault="00B20E21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Банк ЗЕНИТ (публичное акционерное общество)</w:t>
            </w:r>
          </w:p>
        </w:tc>
        <w:tc>
          <w:tcPr>
            <w:tcW w:w="4111" w:type="dxa"/>
            <w:vAlign w:val="center"/>
          </w:tcPr>
          <w:p w:rsidR="00B20E21" w:rsidRPr="009537AA" w:rsidRDefault="00B20E21" w:rsidP="009537AA">
            <w:pPr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 xml:space="preserve">Генеральная лицензия Банка России </w:t>
            </w:r>
            <w:r w:rsidRPr="009537AA">
              <w:rPr>
                <w:rFonts w:asciiTheme="majorHAnsi" w:hAnsiTheme="majorHAnsi" w:cstheme="majorHAnsi"/>
                <w:spacing w:val="2"/>
              </w:rPr>
              <w:t>№3255 от 16.12.2014</w:t>
            </w:r>
          </w:p>
        </w:tc>
        <w:tc>
          <w:tcPr>
            <w:tcW w:w="3118" w:type="dxa"/>
            <w:vAlign w:val="center"/>
          </w:tcPr>
          <w:p w:rsidR="00B20E21" w:rsidRPr="009537AA" w:rsidRDefault="00B20E21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www.zenit.ru</w:t>
            </w:r>
          </w:p>
        </w:tc>
      </w:tr>
      <w:tr w:rsidR="00B20E21" w:rsidRPr="009537AA" w:rsidTr="009537AA">
        <w:tc>
          <w:tcPr>
            <w:tcW w:w="3119" w:type="dxa"/>
            <w:vAlign w:val="center"/>
          </w:tcPr>
          <w:p w:rsidR="00B20E21" w:rsidRPr="009537AA" w:rsidRDefault="00B20E21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«МОСКОВСКИЙ КРЕДИТНЫЙ БАНК» (публичное акционерное общество)</w:t>
            </w:r>
          </w:p>
        </w:tc>
        <w:tc>
          <w:tcPr>
            <w:tcW w:w="4111" w:type="dxa"/>
            <w:vAlign w:val="center"/>
          </w:tcPr>
          <w:p w:rsidR="00B20E21" w:rsidRPr="009537AA" w:rsidRDefault="00B20E21" w:rsidP="009537AA">
            <w:pPr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  <w:color w:val="3C3C3C"/>
                <w:shd w:val="clear" w:color="auto" w:fill="FFFFFF"/>
              </w:rPr>
              <w:t>Генеральная лицензия Банка России № 1978 от 06 мая 2016 г.</w:t>
            </w:r>
          </w:p>
        </w:tc>
        <w:tc>
          <w:tcPr>
            <w:tcW w:w="3118" w:type="dxa"/>
            <w:vAlign w:val="center"/>
          </w:tcPr>
          <w:p w:rsidR="00B20E21" w:rsidRPr="009537AA" w:rsidRDefault="00B20E21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mkb.ru</w:t>
            </w:r>
          </w:p>
        </w:tc>
      </w:tr>
      <w:tr w:rsidR="00B20E21" w:rsidRPr="009537AA" w:rsidTr="009537AA">
        <w:tc>
          <w:tcPr>
            <w:tcW w:w="3119" w:type="dxa"/>
            <w:vAlign w:val="center"/>
          </w:tcPr>
          <w:p w:rsidR="00B20E21" w:rsidRPr="009537AA" w:rsidRDefault="00C50895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Акционерное общество «Альфа Банк»</w:t>
            </w:r>
          </w:p>
        </w:tc>
        <w:tc>
          <w:tcPr>
            <w:tcW w:w="4111" w:type="dxa"/>
            <w:vAlign w:val="center"/>
          </w:tcPr>
          <w:p w:rsidR="00B20E21" w:rsidRPr="009537AA" w:rsidRDefault="00C50895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Генеральная лицензия Банка России №1326 от 16 января 2015 г.</w:t>
            </w:r>
          </w:p>
        </w:tc>
        <w:tc>
          <w:tcPr>
            <w:tcW w:w="3118" w:type="dxa"/>
            <w:vAlign w:val="center"/>
          </w:tcPr>
          <w:p w:rsidR="00B20E21" w:rsidRPr="009537AA" w:rsidRDefault="00C50895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alfabank.ru</w:t>
            </w:r>
          </w:p>
        </w:tc>
      </w:tr>
      <w:tr w:rsidR="00B20E21" w:rsidRPr="009537AA" w:rsidTr="009537AA">
        <w:tc>
          <w:tcPr>
            <w:tcW w:w="3119" w:type="dxa"/>
            <w:vAlign w:val="center"/>
          </w:tcPr>
          <w:p w:rsidR="00B20E21" w:rsidRPr="009537AA" w:rsidRDefault="00C50895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Акционерное общество «</w:t>
            </w:r>
            <w:proofErr w:type="spellStart"/>
            <w:r w:rsidRPr="009537AA">
              <w:rPr>
                <w:rFonts w:asciiTheme="majorHAnsi" w:hAnsiTheme="majorHAnsi" w:cstheme="majorHAnsi"/>
              </w:rPr>
              <w:t>ЮниКредит</w:t>
            </w:r>
            <w:proofErr w:type="spellEnd"/>
            <w:r w:rsidRPr="009537AA">
              <w:rPr>
                <w:rFonts w:asciiTheme="majorHAnsi" w:hAnsiTheme="majorHAnsi" w:cstheme="majorHAnsi"/>
              </w:rPr>
              <w:t xml:space="preserve"> Банк»</w:t>
            </w:r>
          </w:p>
        </w:tc>
        <w:tc>
          <w:tcPr>
            <w:tcW w:w="4111" w:type="dxa"/>
            <w:vAlign w:val="center"/>
          </w:tcPr>
          <w:p w:rsidR="00B20E21" w:rsidRPr="009537AA" w:rsidRDefault="00C50895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Генеральная лицензия №1 Банка России от 22.12.2014</w:t>
            </w:r>
          </w:p>
        </w:tc>
        <w:tc>
          <w:tcPr>
            <w:tcW w:w="3118" w:type="dxa"/>
            <w:vAlign w:val="center"/>
          </w:tcPr>
          <w:p w:rsidR="00B20E21" w:rsidRPr="009537AA" w:rsidRDefault="00C50895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www.unicreditbank.ru</w:t>
            </w:r>
            <w:bookmarkStart w:id="0" w:name="_GoBack"/>
            <w:bookmarkEnd w:id="0"/>
          </w:p>
        </w:tc>
      </w:tr>
      <w:tr w:rsidR="00B20E21" w:rsidRPr="009537AA" w:rsidTr="009537AA">
        <w:tc>
          <w:tcPr>
            <w:tcW w:w="3119" w:type="dxa"/>
            <w:vAlign w:val="center"/>
          </w:tcPr>
          <w:p w:rsidR="00B20E21" w:rsidRPr="009537AA" w:rsidRDefault="00C50895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Акционерное общество Банк «Северный морской путь»</w:t>
            </w:r>
          </w:p>
        </w:tc>
        <w:tc>
          <w:tcPr>
            <w:tcW w:w="4111" w:type="dxa"/>
            <w:vAlign w:val="center"/>
          </w:tcPr>
          <w:p w:rsidR="00B20E21" w:rsidRPr="009537AA" w:rsidRDefault="00C50895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Генеральная лицензия ЦБ РФ на осуществление банковских операций №3368 от 16 декабря 2014 года</w:t>
            </w:r>
          </w:p>
        </w:tc>
        <w:tc>
          <w:tcPr>
            <w:tcW w:w="3118" w:type="dxa"/>
            <w:vAlign w:val="center"/>
          </w:tcPr>
          <w:p w:rsidR="00B20E21" w:rsidRPr="009537AA" w:rsidRDefault="00C50895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smpbank.ru</w:t>
            </w:r>
          </w:p>
        </w:tc>
      </w:tr>
      <w:tr w:rsidR="00B20E21" w:rsidRPr="009537AA" w:rsidTr="009537AA">
        <w:tc>
          <w:tcPr>
            <w:tcW w:w="3119" w:type="dxa"/>
            <w:vAlign w:val="center"/>
          </w:tcPr>
          <w:p w:rsidR="00B20E21" w:rsidRPr="009537AA" w:rsidRDefault="00C50895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Публичное акционерное общество «Восточный экспресс банк»</w:t>
            </w:r>
          </w:p>
        </w:tc>
        <w:tc>
          <w:tcPr>
            <w:tcW w:w="4111" w:type="dxa"/>
            <w:vAlign w:val="center"/>
          </w:tcPr>
          <w:p w:rsidR="00C50895" w:rsidRPr="009537AA" w:rsidRDefault="00C50895" w:rsidP="009537AA">
            <w:pPr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  <w:color w:val="1B1B1F"/>
                <w:shd w:val="clear" w:color="auto" w:fill="FFFFFF"/>
              </w:rPr>
              <w:t>Генеральная лицензия Банка России №1460 от 24.10.2014 г.</w:t>
            </w:r>
          </w:p>
          <w:p w:rsidR="00B20E21" w:rsidRPr="009537AA" w:rsidRDefault="00B20E21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vAlign w:val="center"/>
          </w:tcPr>
          <w:p w:rsidR="00B20E21" w:rsidRPr="009537AA" w:rsidRDefault="00C50895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www.vostbank.ru</w:t>
            </w:r>
          </w:p>
        </w:tc>
      </w:tr>
      <w:tr w:rsidR="00B20E21" w:rsidRPr="009537AA" w:rsidTr="009537AA">
        <w:tc>
          <w:tcPr>
            <w:tcW w:w="3119" w:type="dxa"/>
            <w:vAlign w:val="center"/>
          </w:tcPr>
          <w:p w:rsidR="00B20E21" w:rsidRPr="009537AA" w:rsidRDefault="00C50895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Публичное акционерное общество Социальный коммерческий банк Приморья «</w:t>
            </w:r>
            <w:proofErr w:type="spellStart"/>
            <w:r w:rsidRPr="009537AA">
              <w:rPr>
                <w:rFonts w:asciiTheme="majorHAnsi" w:hAnsiTheme="majorHAnsi" w:cstheme="majorHAnsi"/>
              </w:rPr>
              <w:t>Примсоцбанк</w:t>
            </w:r>
            <w:proofErr w:type="spellEnd"/>
            <w:r w:rsidRPr="009537AA">
              <w:rPr>
                <w:rFonts w:asciiTheme="majorHAnsi" w:hAnsiTheme="majorHAnsi" w:cstheme="majorHAnsi"/>
              </w:rPr>
              <w:t>»</w:t>
            </w:r>
          </w:p>
        </w:tc>
        <w:tc>
          <w:tcPr>
            <w:tcW w:w="4111" w:type="dxa"/>
            <w:vAlign w:val="center"/>
          </w:tcPr>
          <w:p w:rsidR="00B20E21" w:rsidRPr="009537AA" w:rsidRDefault="00C50895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Генеральная лицензия ЦБ РФ № 2733 от 21.08.2015</w:t>
            </w:r>
            <w:r w:rsidR="00C96E20" w:rsidRPr="009537AA">
              <w:rPr>
                <w:rFonts w:asciiTheme="majorHAnsi" w:hAnsiTheme="majorHAnsi" w:cstheme="majorHAnsi"/>
              </w:rPr>
              <w:t xml:space="preserve"> г.</w:t>
            </w:r>
          </w:p>
        </w:tc>
        <w:tc>
          <w:tcPr>
            <w:tcW w:w="3118" w:type="dxa"/>
            <w:vAlign w:val="center"/>
          </w:tcPr>
          <w:p w:rsidR="00B20E21" w:rsidRPr="009537AA" w:rsidRDefault="00C50895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pskb.com</w:t>
            </w:r>
          </w:p>
        </w:tc>
      </w:tr>
      <w:tr w:rsidR="00B20E21" w:rsidRPr="009537AA" w:rsidTr="009537AA">
        <w:tc>
          <w:tcPr>
            <w:tcW w:w="3119" w:type="dxa"/>
            <w:vAlign w:val="center"/>
          </w:tcPr>
          <w:p w:rsidR="00B20E21" w:rsidRPr="009537AA" w:rsidRDefault="00C50895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Коммерческий Банк "Московское ипотечное агентство" (Акционерное Общество)</w:t>
            </w:r>
          </w:p>
        </w:tc>
        <w:tc>
          <w:tcPr>
            <w:tcW w:w="4111" w:type="dxa"/>
            <w:vAlign w:val="center"/>
          </w:tcPr>
          <w:p w:rsidR="00B20E21" w:rsidRPr="009537AA" w:rsidRDefault="00C50895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Генеральная лицензия ЦБ РФ №</w:t>
            </w:r>
            <w:r w:rsidR="00C96E20" w:rsidRPr="009537AA">
              <w:rPr>
                <w:rFonts w:asciiTheme="majorHAnsi" w:hAnsiTheme="majorHAnsi" w:cstheme="majorHAnsi"/>
              </w:rPr>
              <w:t xml:space="preserve"> 3344 от 25.06.2015 г.</w:t>
            </w:r>
          </w:p>
        </w:tc>
        <w:tc>
          <w:tcPr>
            <w:tcW w:w="3118" w:type="dxa"/>
            <w:vAlign w:val="center"/>
          </w:tcPr>
          <w:p w:rsidR="00B20E21" w:rsidRPr="009537AA" w:rsidRDefault="00C96E20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www.mia.ru</w:t>
            </w:r>
          </w:p>
        </w:tc>
      </w:tr>
      <w:tr w:rsidR="00C96E20" w:rsidRPr="009537AA" w:rsidTr="009537AA">
        <w:trPr>
          <w:trHeight w:val="85"/>
        </w:trPr>
        <w:tc>
          <w:tcPr>
            <w:tcW w:w="3119" w:type="dxa"/>
            <w:vAlign w:val="center"/>
          </w:tcPr>
          <w:p w:rsidR="00C96E20" w:rsidRPr="009537AA" w:rsidRDefault="00C96E20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lastRenderedPageBreak/>
              <w:t>Акционерное общество Банк «Развитие-Столица»</w:t>
            </w:r>
          </w:p>
        </w:tc>
        <w:tc>
          <w:tcPr>
            <w:tcW w:w="4111" w:type="dxa"/>
            <w:vAlign w:val="center"/>
          </w:tcPr>
          <w:p w:rsidR="00C96E20" w:rsidRPr="009537AA" w:rsidRDefault="00C96E20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Лицензия ЦБ РФ № 3013 от 07.05.15 на осуществление банковских операций</w:t>
            </w:r>
          </w:p>
        </w:tc>
        <w:tc>
          <w:tcPr>
            <w:tcW w:w="3118" w:type="dxa"/>
            <w:vAlign w:val="center"/>
          </w:tcPr>
          <w:p w:rsidR="00C96E20" w:rsidRPr="009537AA" w:rsidRDefault="00C96E20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www.dcapital.ru</w:t>
            </w:r>
          </w:p>
        </w:tc>
      </w:tr>
      <w:tr w:rsidR="00C96E20" w:rsidRPr="009537AA" w:rsidTr="009537AA">
        <w:tc>
          <w:tcPr>
            <w:tcW w:w="3119" w:type="dxa"/>
            <w:vAlign w:val="center"/>
          </w:tcPr>
          <w:p w:rsidR="00C96E20" w:rsidRPr="009537AA" w:rsidRDefault="00C96E20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Общество с ограниченной ответственностью «Национальная Фабрика Ипотеки»</w:t>
            </w:r>
          </w:p>
        </w:tc>
        <w:tc>
          <w:tcPr>
            <w:tcW w:w="4111" w:type="dxa"/>
            <w:vAlign w:val="center"/>
          </w:tcPr>
          <w:p w:rsidR="00C96E20" w:rsidRPr="009537AA" w:rsidRDefault="00C96E20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Лицензия ЦБ РФ № 3403 от 13.01.2016</w:t>
            </w:r>
          </w:p>
        </w:tc>
        <w:tc>
          <w:tcPr>
            <w:tcW w:w="3118" w:type="dxa"/>
            <w:vAlign w:val="center"/>
          </w:tcPr>
          <w:p w:rsidR="00C96E20" w:rsidRPr="009537AA" w:rsidRDefault="00C96E20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ipoteka24.ru</w:t>
            </w:r>
          </w:p>
        </w:tc>
      </w:tr>
      <w:tr w:rsidR="00C96E20" w:rsidRPr="009537AA" w:rsidTr="009537AA">
        <w:trPr>
          <w:trHeight w:val="85"/>
        </w:trPr>
        <w:tc>
          <w:tcPr>
            <w:tcW w:w="3119" w:type="dxa"/>
            <w:vAlign w:val="center"/>
          </w:tcPr>
          <w:p w:rsidR="00C96E20" w:rsidRPr="009537AA" w:rsidRDefault="00C96E20" w:rsidP="009537AA">
            <w:pPr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Публичное акционерное общество «</w:t>
            </w:r>
            <w:proofErr w:type="spellStart"/>
            <w:r w:rsidRPr="009537AA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Норвик</w:t>
            </w:r>
            <w:proofErr w:type="spellEnd"/>
            <w:r w:rsidRPr="009537AA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 Банк»</w:t>
            </w:r>
          </w:p>
        </w:tc>
        <w:tc>
          <w:tcPr>
            <w:tcW w:w="4111" w:type="dxa"/>
            <w:vAlign w:val="center"/>
          </w:tcPr>
          <w:p w:rsidR="00C96E20" w:rsidRPr="009537AA" w:rsidRDefault="00C96E20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Лицензия ЦБ РФ № 902 от 17.07.2015</w:t>
            </w:r>
          </w:p>
        </w:tc>
        <w:tc>
          <w:tcPr>
            <w:tcW w:w="3118" w:type="dxa"/>
            <w:vAlign w:val="center"/>
          </w:tcPr>
          <w:p w:rsidR="00C96E20" w:rsidRPr="009537AA" w:rsidRDefault="00C96E20" w:rsidP="009537AA">
            <w:pPr>
              <w:spacing w:after="300"/>
              <w:jc w:val="center"/>
              <w:rPr>
                <w:rFonts w:asciiTheme="majorHAnsi" w:hAnsiTheme="majorHAnsi" w:cstheme="majorHAnsi"/>
              </w:rPr>
            </w:pPr>
            <w:r w:rsidRPr="009537AA">
              <w:rPr>
                <w:rFonts w:asciiTheme="majorHAnsi" w:hAnsiTheme="majorHAnsi" w:cstheme="majorHAnsi"/>
              </w:rPr>
              <w:t>vtkbank.ru</w:t>
            </w:r>
          </w:p>
        </w:tc>
      </w:tr>
    </w:tbl>
    <w:p w:rsidR="00EA31E7" w:rsidRDefault="00EA31E7" w:rsidP="00CD5D4D">
      <w:pPr>
        <w:spacing w:after="300"/>
        <w:jc w:val="both"/>
        <w:rPr>
          <w:rFonts w:asciiTheme="majorHAnsi" w:hAnsiTheme="majorHAnsi" w:cstheme="majorHAnsi"/>
        </w:rPr>
      </w:pPr>
    </w:p>
    <w:p w:rsidR="005B0DF4" w:rsidRPr="00472A5D" w:rsidRDefault="00184F7E" w:rsidP="00423226">
      <w:pPr>
        <w:spacing w:after="300"/>
        <w:rPr>
          <w:rFonts w:asciiTheme="majorHAnsi" w:hAnsiTheme="majorHAnsi" w:cstheme="majorHAnsi"/>
        </w:rPr>
      </w:pPr>
      <w:r w:rsidRPr="009537AA">
        <w:rPr>
          <w:rFonts w:asciiTheme="majorHAnsi" w:hAnsiTheme="majorHAnsi" w:cstheme="majorHAnsi"/>
        </w:rPr>
        <w:t xml:space="preserve">В рамках сотрудничества </w:t>
      </w:r>
      <w:r w:rsidR="000D6E18" w:rsidRPr="009537AA">
        <w:rPr>
          <w:rFonts w:asciiTheme="majorHAnsi" w:hAnsiTheme="majorHAnsi" w:cstheme="majorHAnsi"/>
        </w:rPr>
        <w:t>ООО</w:t>
      </w:r>
      <w:r w:rsidRPr="009537AA">
        <w:rPr>
          <w:rFonts w:asciiTheme="majorHAnsi" w:hAnsiTheme="majorHAnsi" w:cstheme="majorHAnsi"/>
        </w:rPr>
        <w:t xml:space="preserve"> «</w:t>
      </w:r>
      <w:r w:rsidR="000D6E18" w:rsidRPr="009537AA">
        <w:rPr>
          <w:rFonts w:asciiTheme="majorHAnsi" w:hAnsiTheme="majorHAnsi" w:cstheme="majorHAnsi"/>
        </w:rPr>
        <w:t>КАЗНАЧЕЙ</w:t>
      </w:r>
      <w:r w:rsidRPr="009537AA">
        <w:rPr>
          <w:rFonts w:asciiTheme="majorHAnsi" w:hAnsiTheme="majorHAnsi" w:cstheme="majorHAnsi"/>
        </w:rPr>
        <w:t>» оказывает своим клиентам консультационные услуги по параметрам и требованиям ипотечных программ банков-партнеров, прием, хранение и передачу в банк-партнер документов по заемщику</w:t>
      </w:r>
      <w:r w:rsidR="00435661" w:rsidRPr="009537AA">
        <w:rPr>
          <w:rFonts w:asciiTheme="majorHAnsi" w:hAnsiTheme="majorHAnsi" w:cstheme="majorHAnsi"/>
        </w:rPr>
        <w:t>/</w:t>
      </w:r>
      <w:proofErr w:type="spellStart"/>
      <w:r w:rsidR="00435661" w:rsidRPr="009537AA">
        <w:rPr>
          <w:rFonts w:asciiTheme="majorHAnsi" w:hAnsiTheme="majorHAnsi" w:cstheme="majorHAnsi"/>
        </w:rPr>
        <w:t>созаемщику</w:t>
      </w:r>
      <w:proofErr w:type="spellEnd"/>
      <w:r w:rsidR="00435661" w:rsidRPr="009537AA">
        <w:rPr>
          <w:rFonts w:asciiTheme="majorHAnsi" w:hAnsiTheme="majorHAnsi" w:cstheme="majorHAnsi"/>
        </w:rPr>
        <w:t>/поручителю</w:t>
      </w:r>
      <w:r w:rsidR="00EA4F21">
        <w:rPr>
          <w:rFonts w:asciiTheme="majorHAnsi" w:hAnsiTheme="majorHAnsi" w:cstheme="majorHAnsi"/>
        </w:rPr>
        <w:t>/залогодателю</w:t>
      </w:r>
      <w:r w:rsidR="00435661" w:rsidRPr="009537AA">
        <w:rPr>
          <w:rFonts w:asciiTheme="majorHAnsi" w:hAnsiTheme="majorHAnsi" w:cstheme="majorHAnsi"/>
        </w:rPr>
        <w:t xml:space="preserve">; </w:t>
      </w:r>
      <w:r w:rsidRPr="009537AA">
        <w:rPr>
          <w:rFonts w:asciiTheme="majorHAnsi" w:hAnsiTheme="majorHAnsi" w:cstheme="majorHAnsi"/>
        </w:rPr>
        <w:t>объекту залога и первичную проверку на соответствие требованиям банка-партнера, а также взаимодействие со страховыми и оценочными компаниями, являющимися контрагентами банков-партнеров в части ипотечного кредитования.</w:t>
      </w:r>
    </w:p>
    <w:p w:rsidR="00780744" w:rsidRPr="009537AA" w:rsidRDefault="000D6E18" w:rsidP="00423226">
      <w:pPr>
        <w:spacing w:after="300"/>
        <w:rPr>
          <w:rFonts w:asciiTheme="majorHAnsi" w:hAnsiTheme="majorHAnsi" w:cstheme="majorHAnsi"/>
        </w:rPr>
      </w:pPr>
      <w:r w:rsidRPr="009537AA">
        <w:rPr>
          <w:rFonts w:asciiTheme="majorHAnsi" w:hAnsiTheme="majorHAnsi" w:cstheme="majorHAnsi"/>
        </w:rPr>
        <w:t>ООО</w:t>
      </w:r>
      <w:r w:rsidR="00184F7E" w:rsidRPr="009537AA">
        <w:rPr>
          <w:rFonts w:asciiTheme="majorHAnsi" w:hAnsiTheme="majorHAnsi" w:cstheme="majorHAnsi"/>
        </w:rPr>
        <w:t xml:space="preserve"> «</w:t>
      </w:r>
      <w:r w:rsidRPr="009537AA">
        <w:rPr>
          <w:rFonts w:asciiTheme="majorHAnsi" w:hAnsiTheme="majorHAnsi" w:cstheme="majorHAnsi"/>
        </w:rPr>
        <w:t>КАЗНАЧЕЙ</w:t>
      </w:r>
      <w:r w:rsidR="00184F7E" w:rsidRPr="009537AA">
        <w:rPr>
          <w:rFonts w:asciiTheme="majorHAnsi" w:hAnsiTheme="majorHAnsi" w:cstheme="majorHAnsi"/>
        </w:rPr>
        <w:t>» уполномочен согласовывать с банком-партнером и клиентом условия проведения ипотечной сделки.</w:t>
      </w:r>
    </w:p>
    <w:p w:rsidR="00F071AA" w:rsidRPr="009537AA" w:rsidRDefault="00184F7E" w:rsidP="00423226">
      <w:pPr>
        <w:spacing w:after="300"/>
        <w:rPr>
          <w:rFonts w:asciiTheme="majorHAnsi" w:hAnsiTheme="majorHAnsi" w:cstheme="majorHAnsi"/>
        </w:rPr>
      </w:pPr>
      <w:r w:rsidRPr="009537AA">
        <w:rPr>
          <w:rFonts w:asciiTheme="majorHAnsi" w:hAnsiTheme="majorHAnsi" w:cstheme="majorHAnsi"/>
        </w:rPr>
        <w:t xml:space="preserve">В рамках сотрудничества банки-партнеры могут предоставлять скидки с процентной ставки по ипотеке клиентам </w:t>
      </w:r>
      <w:r w:rsidR="000D6E18" w:rsidRPr="009537AA">
        <w:rPr>
          <w:rFonts w:asciiTheme="majorHAnsi" w:hAnsiTheme="majorHAnsi" w:cstheme="majorHAnsi"/>
        </w:rPr>
        <w:t>ООО</w:t>
      </w:r>
      <w:r w:rsidRPr="009537AA">
        <w:rPr>
          <w:rFonts w:asciiTheme="majorHAnsi" w:hAnsiTheme="majorHAnsi" w:cstheme="majorHAnsi"/>
        </w:rPr>
        <w:t xml:space="preserve"> «</w:t>
      </w:r>
      <w:r w:rsidR="000D6E18" w:rsidRPr="009537AA">
        <w:rPr>
          <w:rFonts w:asciiTheme="majorHAnsi" w:hAnsiTheme="majorHAnsi" w:cstheme="majorHAnsi"/>
        </w:rPr>
        <w:t>КАЗНАЧЕЙ».</w:t>
      </w:r>
    </w:p>
    <w:p w:rsidR="00780744" w:rsidRPr="009537AA" w:rsidRDefault="00184F7E" w:rsidP="00423226">
      <w:pPr>
        <w:spacing w:after="300"/>
        <w:rPr>
          <w:rFonts w:asciiTheme="majorHAnsi" w:hAnsiTheme="majorHAnsi" w:cstheme="majorHAnsi"/>
        </w:rPr>
      </w:pPr>
      <w:r w:rsidRPr="009537AA">
        <w:rPr>
          <w:rFonts w:asciiTheme="majorHAnsi" w:hAnsiTheme="majorHAnsi" w:cstheme="majorHAnsi"/>
        </w:rPr>
        <w:t>Со всеми параметрами и условиями ипотечных программ банков-партнеров можно озн</w:t>
      </w:r>
      <w:r w:rsidR="000D6E18" w:rsidRPr="009537AA">
        <w:rPr>
          <w:rFonts w:asciiTheme="majorHAnsi" w:hAnsiTheme="majorHAnsi" w:cstheme="majorHAnsi"/>
        </w:rPr>
        <w:t>акомиться на офиц</w:t>
      </w:r>
      <w:r w:rsidR="00780744" w:rsidRPr="009537AA">
        <w:rPr>
          <w:rFonts w:asciiTheme="majorHAnsi" w:hAnsiTheme="majorHAnsi" w:cstheme="majorHAnsi"/>
        </w:rPr>
        <w:t>иальных сайтах, указанных выше.</w:t>
      </w:r>
    </w:p>
    <w:p w:rsidR="00DB6578" w:rsidRPr="009537AA" w:rsidRDefault="00780744" w:rsidP="00423226">
      <w:pPr>
        <w:rPr>
          <w:rFonts w:asciiTheme="majorHAnsi" w:hAnsiTheme="majorHAnsi" w:cstheme="majorHAnsi"/>
        </w:rPr>
      </w:pPr>
      <w:r w:rsidRPr="009537AA">
        <w:rPr>
          <w:rFonts w:asciiTheme="majorHAnsi" w:hAnsiTheme="majorHAnsi" w:cstheme="majorHAnsi"/>
        </w:rPr>
        <w:t>ООО «КАЗНАЧЕЙ» самостоятельно не выдает кредиты.</w:t>
      </w:r>
      <w:r w:rsidR="00DB6578" w:rsidRPr="009537AA">
        <w:rPr>
          <w:rFonts w:asciiTheme="majorHAnsi" w:hAnsiTheme="majorHAnsi" w:cstheme="majorHAnsi"/>
        </w:rPr>
        <w:t xml:space="preserve"> </w:t>
      </w:r>
      <w:r w:rsidRPr="009537AA">
        <w:rPr>
          <w:rFonts w:asciiTheme="majorHAnsi" w:hAnsiTheme="majorHAnsi" w:cstheme="majorHAnsi"/>
        </w:rPr>
        <w:t>Информация, предоставленная на сайте, носит исключительно информационный характер и не является публичной офертой (ст.</w:t>
      </w:r>
      <w:r w:rsidR="00F071AA" w:rsidRPr="009537AA">
        <w:rPr>
          <w:rFonts w:asciiTheme="majorHAnsi" w:hAnsiTheme="majorHAnsi" w:cstheme="majorHAnsi"/>
        </w:rPr>
        <w:t xml:space="preserve"> 435 и 437 Гражданского</w:t>
      </w:r>
      <w:r w:rsidR="00423226">
        <w:rPr>
          <w:rFonts w:asciiTheme="majorHAnsi" w:hAnsiTheme="majorHAnsi" w:cstheme="majorHAnsi"/>
        </w:rPr>
        <w:t xml:space="preserve"> </w:t>
      </w:r>
      <w:r w:rsidR="00F071AA" w:rsidRPr="009537AA">
        <w:rPr>
          <w:rFonts w:asciiTheme="majorHAnsi" w:hAnsiTheme="majorHAnsi" w:cstheme="majorHAnsi"/>
        </w:rPr>
        <w:t>кодекса</w:t>
      </w:r>
      <w:r w:rsidR="00423226">
        <w:rPr>
          <w:rFonts w:asciiTheme="majorHAnsi" w:hAnsiTheme="majorHAnsi" w:cstheme="majorHAnsi"/>
        </w:rPr>
        <w:t xml:space="preserve"> </w:t>
      </w:r>
      <w:r w:rsidRPr="009537AA">
        <w:rPr>
          <w:rFonts w:asciiTheme="majorHAnsi" w:hAnsiTheme="majorHAnsi" w:cstheme="majorHAnsi"/>
        </w:rPr>
        <w:t>РФ).</w:t>
      </w:r>
      <w:r w:rsidR="00DB6578" w:rsidRPr="009537AA">
        <w:rPr>
          <w:rFonts w:asciiTheme="majorHAnsi" w:hAnsiTheme="majorHAnsi" w:cstheme="majorHAnsi"/>
        </w:rPr>
        <w:br/>
      </w:r>
    </w:p>
    <w:p w:rsidR="00184F7E" w:rsidRPr="009537AA" w:rsidRDefault="00780744" w:rsidP="00423226">
      <w:pPr>
        <w:rPr>
          <w:rFonts w:asciiTheme="majorHAnsi" w:hAnsiTheme="majorHAnsi" w:cstheme="majorHAnsi"/>
        </w:rPr>
      </w:pPr>
      <w:r w:rsidRPr="009537AA">
        <w:rPr>
          <w:rFonts w:asciiTheme="majorHAnsi" w:hAnsiTheme="majorHAnsi" w:cstheme="majorHAnsi"/>
        </w:rPr>
        <w:t xml:space="preserve">ООО «КАЗНАЧЕЙ» зарегистрирована в </w:t>
      </w:r>
      <w:proofErr w:type="spellStart"/>
      <w:r w:rsidRPr="009537AA">
        <w:rPr>
          <w:rFonts w:asciiTheme="majorHAnsi" w:hAnsiTheme="majorHAnsi" w:cstheme="majorHAnsi"/>
        </w:rPr>
        <w:t>Роскомнадзоре</w:t>
      </w:r>
      <w:proofErr w:type="spellEnd"/>
      <w:r w:rsidRPr="009537AA">
        <w:rPr>
          <w:rFonts w:asciiTheme="majorHAnsi" w:hAnsiTheme="majorHAnsi" w:cstheme="majorHAnsi"/>
        </w:rPr>
        <w:t xml:space="preserve"> РФ как оператор персональных данных (</w:t>
      </w:r>
      <w:proofErr w:type="spellStart"/>
      <w:proofErr w:type="gramStart"/>
      <w:r w:rsidRPr="009537AA">
        <w:rPr>
          <w:rFonts w:asciiTheme="majorHAnsi" w:hAnsiTheme="majorHAnsi" w:cstheme="majorHAnsi"/>
        </w:rPr>
        <w:t>рег.номер</w:t>
      </w:r>
      <w:proofErr w:type="spellEnd"/>
      <w:proofErr w:type="gramEnd"/>
      <w:r w:rsidRPr="009537AA">
        <w:rPr>
          <w:rFonts w:asciiTheme="majorHAnsi" w:hAnsiTheme="majorHAnsi" w:cstheme="majorHAnsi"/>
        </w:rPr>
        <w:t xml:space="preserve"> 77-17-006045).</w:t>
      </w:r>
    </w:p>
    <w:p w:rsidR="00184F7E" w:rsidRPr="009537AA" w:rsidRDefault="00184F7E" w:rsidP="00CD5D4D">
      <w:pPr>
        <w:jc w:val="center"/>
        <w:rPr>
          <w:rFonts w:asciiTheme="majorHAnsi" w:hAnsiTheme="majorHAnsi" w:cstheme="majorHAnsi"/>
        </w:rPr>
      </w:pPr>
    </w:p>
    <w:sectPr w:rsidR="00184F7E" w:rsidRPr="009537AA" w:rsidSect="005E663F">
      <w:headerReference w:type="default" r:id="rId8"/>
      <w:headerReference w:type="first" r:id="rId9"/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223" w:rsidRDefault="00BC3223" w:rsidP="0062312A">
      <w:r>
        <w:separator/>
      </w:r>
    </w:p>
  </w:endnote>
  <w:endnote w:type="continuationSeparator" w:id="0">
    <w:p w:rsidR="00BC3223" w:rsidRDefault="00BC3223" w:rsidP="0062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metria Light">
    <w:panose1 w:val="020B0403020204020204"/>
    <w:charset w:val="00"/>
    <w:family w:val="swiss"/>
    <w:notTrueType/>
    <w:pitch w:val="variable"/>
    <w:sig w:usb0="00000207" w:usb1="00000003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223" w:rsidRDefault="00BC3223" w:rsidP="0062312A">
      <w:r>
        <w:separator/>
      </w:r>
    </w:p>
  </w:footnote>
  <w:footnote w:type="continuationSeparator" w:id="0">
    <w:p w:rsidR="00BC3223" w:rsidRDefault="00BC3223" w:rsidP="00623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12A" w:rsidRDefault="0062312A">
    <w:pPr>
      <w:pStyle w:val="a7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12A" w:rsidRPr="00364FC9" w:rsidRDefault="0062312A" w:rsidP="0062312A">
    <w:pPr>
      <w:rPr>
        <w:rFonts w:ascii="Geometria Light" w:hAnsi="Geometria Light" w:cstheme="majorHAnsi"/>
        <w:sz w:val="18"/>
        <w:szCs w:val="18"/>
      </w:rPr>
    </w:pPr>
    <w:r w:rsidRPr="00364FC9">
      <w:rPr>
        <w:rFonts w:ascii="Geometria Light" w:hAnsi="Geometria Light" w:cstheme="majorHAnsi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62E93B5A" wp14:editId="2896D81E">
          <wp:simplePos x="0" y="0"/>
          <wp:positionH relativeFrom="column">
            <wp:posOffset>0</wp:posOffset>
          </wp:positionH>
          <wp:positionV relativeFrom="paragraph">
            <wp:posOffset>-55084</wp:posOffset>
          </wp:positionV>
          <wp:extent cx="1904400" cy="900000"/>
          <wp:effectExtent l="0" t="0" r="0" b="0"/>
          <wp:wrapNone/>
          <wp:docPr id="13" name="Рисунок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>
                    <a:hlinkClick r:id="rId1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312A" w:rsidRPr="00364FC9" w:rsidRDefault="0062312A" w:rsidP="0062312A">
    <w:pPr>
      <w:pStyle w:val="ab"/>
      <w:spacing w:after="0"/>
      <w:ind w:left="3552" w:firstLine="696"/>
      <w:jc w:val="right"/>
      <w:rPr>
        <w:rFonts w:ascii="Geometria Light" w:hAnsi="Geometria Light"/>
        <w:sz w:val="16"/>
        <w:szCs w:val="16"/>
      </w:rPr>
    </w:pPr>
    <w:r w:rsidRPr="00364FC9">
      <w:rPr>
        <w:rFonts w:ascii="Geometria Light" w:hAnsi="Geometria Light"/>
        <w:sz w:val="16"/>
        <w:szCs w:val="16"/>
      </w:rPr>
      <w:t xml:space="preserve">+7(495)162 84 86 </w:t>
    </w:r>
  </w:p>
  <w:p w:rsidR="0062312A" w:rsidRPr="00364FC9" w:rsidRDefault="00331EA4" w:rsidP="0062312A">
    <w:pPr>
      <w:ind w:left="3540" w:firstLine="708"/>
      <w:jc w:val="right"/>
      <w:rPr>
        <w:rFonts w:ascii="Geometria Light" w:hAnsi="Geometria Light"/>
        <w:sz w:val="16"/>
        <w:szCs w:val="16"/>
      </w:rPr>
    </w:pPr>
    <w:hyperlink r:id="rId3" w:history="1">
      <w:r w:rsidR="0062312A" w:rsidRPr="00364FC9">
        <w:rPr>
          <w:rStyle w:val="a4"/>
          <w:rFonts w:ascii="Geometria Light" w:hAnsi="Geometria Light"/>
          <w:sz w:val="16"/>
          <w:szCs w:val="16"/>
          <w:lang w:val="en-US"/>
        </w:rPr>
        <w:t>info</w:t>
      </w:r>
      <w:r w:rsidR="0062312A" w:rsidRPr="00364FC9">
        <w:rPr>
          <w:rStyle w:val="a4"/>
          <w:rFonts w:ascii="Geometria Light" w:hAnsi="Geometria Light"/>
          <w:sz w:val="16"/>
          <w:szCs w:val="16"/>
        </w:rPr>
        <w:t>@</w:t>
      </w:r>
      <w:r w:rsidR="0062312A" w:rsidRPr="00364FC9">
        <w:rPr>
          <w:rStyle w:val="a4"/>
          <w:rFonts w:ascii="Geometria Light" w:hAnsi="Geometria Light"/>
          <w:sz w:val="16"/>
          <w:szCs w:val="16"/>
          <w:lang w:val="en-US"/>
        </w:rPr>
        <w:t>kazna</w:t>
      </w:r>
      <w:r w:rsidR="0062312A" w:rsidRPr="00364FC9">
        <w:rPr>
          <w:rStyle w:val="a4"/>
          <w:rFonts w:ascii="Geometria Light" w:hAnsi="Geometria Light"/>
          <w:sz w:val="16"/>
          <w:szCs w:val="16"/>
        </w:rPr>
        <w:t>24.</w:t>
      </w:r>
      <w:r w:rsidR="0062312A" w:rsidRPr="00364FC9">
        <w:rPr>
          <w:rStyle w:val="a4"/>
          <w:rFonts w:ascii="Geometria Light" w:hAnsi="Geometria Light"/>
          <w:sz w:val="16"/>
          <w:szCs w:val="16"/>
          <w:lang w:val="en-US"/>
        </w:rPr>
        <w:t>ru</w:t>
      </w:r>
    </w:hyperlink>
    <w:r w:rsidR="0062312A" w:rsidRPr="00364FC9">
      <w:rPr>
        <w:rStyle w:val="a4"/>
        <w:rFonts w:ascii="Geometria Light" w:hAnsi="Geometria Light"/>
        <w:sz w:val="16"/>
        <w:szCs w:val="16"/>
      </w:rPr>
      <w:t xml:space="preserve"> </w:t>
    </w:r>
    <w:r w:rsidR="0062312A" w:rsidRPr="00364FC9">
      <w:rPr>
        <w:rFonts w:ascii="Geometria Light" w:hAnsi="Geometria Light"/>
        <w:sz w:val="16"/>
        <w:szCs w:val="16"/>
      </w:rPr>
      <w:t xml:space="preserve">| </w:t>
    </w:r>
    <w:hyperlink r:id="rId4" w:history="1">
      <w:r w:rsidR="0062312A" w:rsidRPr="00364FC9">
        <w:rPr>
          <w:rStyle w:val="a4"/>
          <w:rFonts w:ascii="Geometria Light" w:hAnsi="Geometria Light"/>
          <w:sz w:val="16"/>
          <w:szCs w:val="16"/>
          <w:lang w:val="en-US"/>
        </w:rPr>
        <w:t>www</w:t>
      </w:r>
      <w:r w:rsidR="0062312A" w:rsidRPr="00364FC9">
        <w:rPr>
          <w:rStyle w:val="a4"/>
          <w:rFonts w:ascii="Geometria Light" w:hAnsi="Geometria Light"/>
          <w:sz w:val="16"/>
          <w:szCs w:val="16"/>
        </w:rPr>
        <w:t>.</w:t>
      </w:r>
      <w:r w:rsidR="0062312A" w:rsidRPr="00364FC9">
        <w:rPr>
          <w:rStyle w:val="a4"/>
          <w:rFonts w:ascii="Geometria Light" w:hAnsi="Geometria Light"/>
          <w:sz w:val="16"/>
          <w:szCs w:val="16"/>
          <w:lang w:val="en-US"/>
        </w:rPr>
        <w:t>kazna</w:t>
      </w:r>
      <w:r w:rsidR="0062312A" w:rsidRPr="00364FC9">
        <w:rPr>
          <w:rStyle w:val="a4"/>
          <w:rFonts w:ascii="Geometria Light" w:hAnsi="Geometria Light"/>
          <w:sz w:val="16"/>
          <w:szCs w:val="16"/>
        </w:rPr>
        <w:t>24.</w:t>
      </w:r>
      <w:proofErr w:type="spellStart"/>
      <w:r w:rsidR="0062312A" w:rsidRPr="00364FC9">
        <w:rPr>
          <w:rStyle w:val="a4"/>
          <w:rFonts w:ascii="Geometria Light" w:hAnsi="Geometria Light"/>
          <w:sz w:val="16"/>
          <w:szCs w:val="16"/>
          <w:lang w:val="en-US"/>
        </w:rPr>
        <w:t>ru</w:t>
      </w:r>
      <w:proofErr w:type="spellEnd"/>
    </w:hyperlink>
  </w:p>
  <w:p w:rsidR="0062312A" w:rsidRPr="00364FC9" w:rsidRDefault="0062312A" w:rsidP="0062312A">
    <w:pPr>
      <w:pStyle w:val="a7"/>
      <w:jc w:val="right"/>
      <w:rPr>
        <w:rFonts w:ascii="Geometria Light" w:hAnsi="Geometria Light"/>
      </w:rPr>
    </w:pPr>
    <w:r w:rsidRPr="00364FC9">
      <w:rPr>
        <w:rFonts w:ascii="Geometria Light" w:hAnsi="Geometria Light"/>
        <w:sz w:val="16"/>
        <w:szCs w:val="16"/>
      </w:rPr>
      <w:t xml:space="preserve">Москва, ул. </w:t>
    </w:r>
    <w:proofErr w:type="spellStart"/>
    <w:r w:rsidRPr="00364FC9">
      <w:rPr>
        <w:rFonts w:ascii="Geometria Light" w:hAnsi="Geometria Light"/>
        <w:sz w:val="16"/>
        <w:szCs w:val="16"/>
      </w:rPr>
      <w:t>Николоямская</w:t>
    </w:r>
    <w:proofErr w:type="spellEnd"/>
    <w:r w:rsidRPr="00364FC9">
      <w:rPr>
        <w:rFonts w:ascii="Geometria Light" w:hAnsi="Geometria Light"/>
        <w:sz w:val="16"/>
        <w:szCs w:val="16"/>
      </w:rPr>
      <w:t xml:space="preserve">, д. 40/22, стр. 4, офис 601, 602 (БЦ </w:t>
    </w:r>
    <w:proofErr w:type="spellStart"/>
    <w:r w:rsidRPr="00364FC9">
      <w:rPr>
        <w:rFonts w:ascii="Geometria Light" w:hAnsi="Geometria Light"/>
        <w:sz w:val="16"/>
        <w:szCs w:val="16"/>
      </w:rPr>
      <w:t>Ефимия</w:t>
    </w:r>
    <w:proofErr w:type="spellEnd"/>
    <w:r w:rsidRPr="00364FC9">
      <w:rPr>
        <w:rFonts w:ascii="Geometria Light" w:hAnsi="Geometria Light"/>
        <w:sz w:val="16"/>
        <w:szCs w:val="16"/>
      </w:rPr>
      <w:t>)</w:t>
    </w:r>
  </w:p>
  <w:p w:rsidR="0062312A" w:rsidRPr="00364FC9" w:rsidRDefault="0062312A" w:rsidP="0062312A">
    <w:pPr>
      <w:jc w:val="center"/>
      <w:rPr>
        <w:rFonts w:ascii="Geometria Light" w:hAnsi="Geometria Light"/>
      </w:rPr>
    </w:pPr>
    <w:r w:rsidRPr="00364FC9">
      <w:rPr>
        <w:rFonts w:ascii="Geometria Light" w:hAnsi="Geometria Light"/>
      </w:rPr>
      <w:ptab w:relativeTo="margin" w:alignment="center" w:leader="none"/>
    </w:r>
  </w:p>
  <w:p w:rsidR="0062312A" w:rsidRPr="00364FC9" w:rsidRDefault="0062312A" w:rsidP="0062312A">
    <w:pPr>
      <w:jc w:val="center"/>
      <w:rPr>
        <w:rFonts w:ascii="Geometria Light" w:hAnsi="Geometria Light"/>
      </w:rPr>
    </w:pPr>
  </w:p>
  <w:p w:rsidR="0062312A" w:rsidRPr="00364FC9" w:rsidRDefault="0062312A" w:rsidP="0062312A">
    <w:pPr>
      <w:jc w:val="center"/>
      <w:rPr>
        <w:rFonts w:ascii="Geometria Light" w:hAnsi="Geometria Light"/>
      </w:rPr>
    </w:pPr>
  </w:p>
  <w:p w:rsidR="0062312A" w:rsidRPr="00364FC9" w:rsidRDefault="0062312A" w:rsidP="0062312A">
    <w:pPr>
      <w:jc w:val="center"/>
      <w:rPr>
        <w:rFonts w:ascii="Geometria Light" w:hAnsi="Geometria Light"/>
        <w:sz w:val="18"/>
        <w:szCs w:val="18"/>
      </w:rPr>
    </w:pPr>
    <w:r w:rsidRPr="00364FC9">
      <w:rPr>
        <w:rFonts w:ascii="Geometria Light" w:hAnsi="Geometria Light"/>
        <w:sz w:val="18"/>
        <w:szCs w:val="18"/>
      </w:rPr>
      <w:t>ИНН 770101001 ОГРН 1127747189107</w:t>
    </w:r>
  </w:p>
  <w:p w:rsidR="0062312A" w:rsidRPr="00364FC9" w:rsidRDefault="0062312A" w:rsidP="0062312A">
    <w:pPr>
      <w:jc w:val="center"/>
      <w:rPr>
        <w:rFonts w:ascii="Geometria Light" w:hAnsi="Geometria Light"/>
        <w:sz w:val="18"/>
        <w:szCs w:val="18"/>
      </w:rPr>
    </w:pPr>
    <w:r w:rsidRPr="00364FC9">
      <w:rPr>
        <w:rFonts w:ascii="Geometria Light" w:hAnsi="Geometria Light"/>
        <w:sz w:val="18"/>
        <w:szCs w:val="18"/>
      </w:rPr>
      <w:t xml:space="preserve">Юридический и фактический адреса: 109004, Москва, ул. </w:t>
    </w:r>
    <w:proofErr w:type="spellStart"/>
    <w:r w:rsidRPr="00364FC9">
      <w:rPr>
        <w:rFonts w:ascii="Geometria Light" w:hAnsi="Geometria Light"/>
        <w:sz w:val="18"/>
        <w:szCs w:val="18"/>
      </w:rPr>
      <w:t>Николоямская</w:t>
    </w:r>
    <w:proofErr w:type="spellEnd"/>
    <w:r w:rsidRPr="00364FC9">
      <w:rPr>
        <w:rFonts w:ascii="Geometria Light" w:hAnsi="Geometria Light"/>
        <w:sz w:val="18"/>
        <w:szCs w:val="18"/>
      </w:rPr>
      <w:t>, д. 40/22, стр. 4, офис 601,602</w:t>
    </w:r>
  </w:p>
  <w:p w:rsidR="0062312A" w:rsidRPr="00364FC9" w:rsidRDefault="0062312A">
    <w:pPr>
      <w:pStyle w:val="a7"/>
      <w:rPr>
        <w:rFonts w:ascii="Geometria Light" w:hAnsi="Geometria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21BF"/>
    <w:multiLevelType w:val="multilevel"/>
    <w:tmpl w:val="CF9A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77220"/>
    <w:multiLevelType w:val="multilevel"/>
    <w:tmpl w:val="87D2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A5707"/>
    <w:multiLevelType w:val="multilevel"/>
    <w:tmpl w:val="F938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B3B62"/>
    <w:multiLevelType w:val="multilevel"/>
    <w:tmpl w:val="87D2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FE475E"/>
    <w:multiLevelType w:val="multilevel"/>
    <w:tmpl w:val="482E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3B731C"/>
    <w:multiLevelType w:val="multilevel"/>
    <w:tmpl w:val="B7D8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3062E8"/>
    <w:multiLevelType w:val="multilevel"/>
    <w:tmpl w:val="3CFC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122EE6"/>
    <w:multiLevelType w:val="multilevel"/>
    <w:tmpl w:val="B17A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114D15"/>
    <w:multiLevelType w:val="multilevel"/>
    <w:tmpl w:val="C0BE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785782"/>
    <w:multiLevelType w:val="multilevel"/>
    <w:tmpl w:val="C580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7E"/>
    <w:rsid w:val="000D6E18"/>
    <w:rsid w:val="00184F7E"/>
    <w:rsid w:val="00193EB6"/>
    <w:rsid w:val="001B6B2E"/>
    <w:rsid w:val="001F498A"/>
    <w:rsid w:val="00244244"/>
    <w:rsid w:val="00331EA4"/>
    <w:rsid w:val="00364FC9"/>
    <w:rsid w:val="00414AB3"/>
    <w:rsid w:val="00423226"/>
    <w:rsid w:val="00435661"/>
    <w:rsid w:val="00456DF9"/>
    <w:rsid w:val="00472A5D"/>
    <w:rsid w:val="004C6E5A"/>
    <w:rsid w:val="00507209"/>
    <w:rsid w:val="00524EDC"/>
    <w:rsid w:val="005A64CA"/>
    <w:rsid w:val="005B0DF4"/>
    <w:rsid w:val="005E176D"/>
    <w:rsid w:val="005E663F"/>
    <w:rsid w:val="005F060C"/>
    <w:rsid w:val="00616DA0"/>
    <w:rsid w:val="0062312A"/>
    <w:rsid w:val="00644638"/>
    <w:rsid w:val="006D39CB"/>
    <w:rsid w:val="00780744"/>
    <w:rsid w:val="0082644F"/>
    <w:rsid w:val="00876F51"/>
    <w:rsid w:val="008B161C"/>
    <w:rsid w:val="008F56E1"/>
    <w:rsid w:val="009537AA"/>
    <w:rsid w:val="00982FBF"/>
    <w:rsid w:val="009C4C92"/>
    <w:rsid w:val="00A00BE8"/>
    <w:rsid w:val="00A666AC"/>
    <w:rsid w:val="00A943F1"/>
    <w:rsid w:val="00B20E21"/>
    <w:rsid w:val="00BC3223"/>
    <w:rsid w:val="00C50895"/>
    <w:rsid w:val="00C73717"/>
    <w:rsid w:val="00C96E20"/>
    <w:rsid w:val="00CD5D4D"/>
    <w:rsid w:val="00D64E15"/>
    <w:rsid w:val="00DB6578"/>
    <w:rsid w:val="00EA31E7"/>
    <w:rsid w:val="00EA367C"/>
    <w:rsid w:val="00EA4F21"/>
    <w:rsid w:val="00EF41CC"/>
    <w:rsid w:val="00F071AA"/>
    <w:rsid w:val="00F9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E443D"/>
  <w15:chartTrackingRefBased/>
  <w15:docId w15:val="{F81C60DD-6530-074C-B5CD-FC00909D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895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84F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84F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84F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84F7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F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F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4F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4F7E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184F7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84F7E"/>
    <w:rPr>
      <w:color w:val="0000FF"/>
      <w:u w:val="single"/>
    </w:rPr>
  </w:style>
  <w:style w:type="character" w:customStyle="1" w:styleId="headertinkofflogotextamrrq">
    <w:name w:val="header__tinkofflogo__text_amrrq"/>
    <w:basedOn w:val="a0"/>
    <w:rsid w:val="00184F7E"/>
  </w:style>
  <w:style w:type="paragraph" w:customStyle="1" w:styleId="headerfirstmenulinkwrapper3a96d">
    <w:name w:val="header__firstmenu__linkwrapper_3a96d"/>
    <w:basedOn w:val="a"/>
    <w:rsid w:val="00184F7E"/>
    <w:pPr>
      <w:spacing w:before="100" w:beforeAutospacing="1" w:after="100" w:afterAutospacing="1"/>
    </w:pPr>
  </w:style>
  <w:style w:type="character" w:customStyle="1" w:styleId="headerfirstmenulink2yvnn">
    <w:name w:val="header__firstmenu__link_2yvnn"/>
    <w:basedOn w:val="a0"/>
    <w:rsid w:val="00184F7E"/>
  </w:style>
  <w:style w:type="character" w:customStyle="1" w:styleId="headerfirstmenulinktext12b4k">
    <w:name w:val="header__firstmenu__linktext_12b4k"/>
    <w:basedOn w:val="a0"/>
    <w:rsid w:val="00184F7E"/>
  </w:style>
  <w:style w:type="character" w:customStyle="1" w:styleId="headerfirstmenucustombutton1gjed">
    <w:name w:val="header__firstmenu__custombutton_1gjed"/>
    <w:basedOn w:val="a0"/>
    <w:rsid w:val="00184F7E"/>
  </w:style>
  <w:style w:type="character" w:customStyle="1" w:styleId="headersecondmenutitle1buml">
    <w:name w:val="header__secondmenu__title_1buml"/>
    <w:basedOn w:val="a0"/>
    <w:rsid w:val="00184F7E"/>
  </w:style>
  <w:style w:type="character" w:customStyle="1" w:styleId="headersecondmenutabsitemvwx1a">
    <w:name w:val="header__secondmenu__tabsitem_vwx1a"/>
    <w:basedOn w:val="a0"/>
    <w:rsid w:val="00184F7E"/>
  </w:style>
  <w:style w:type="character" w:customStyle="1" w:styleId="headersecondmenumorerelsq">
    <w:name w:val="header__secondmenu__more_relsq"/>
    <w:basedOn w:val="a0"/>
    <w:rsid w:val="00184F7E"/>
  </w:style>
  <w:style w:type="character" w:customStyle="1" w:styleId="dangerouslyhtmlbox3frlc">
    <w:name w:val="dangerouslyhtml__box_3frlc"/>
    <w:basedOn w:val="a0"/>
    <w:rsid w:val="00184F7E"/>
  </w:style>
  <w:style w:type="character" w:styleId="a5">
    <w:name w:val="Strong"/>
    <w:basedOn w:val="a0"/>
    <w:uiPriority w:val="22"/>
    <w:qFormat/>
    <w:rsid w:val="00184F7E"/>
    <w:rPr>
      <w:b/>
      <w:bCs/>
    </w:rPr>
  </w:style>
  <w:style w:type="character" w:customStyle="1" w:styleId="ui-buttontext">
    <w:name w:val="ui-button__text"/>
    <w:basedOn w:val="a0"/>
    <w:rsid w:val="00184F7E"/>
  </w:style>
  <w:style w:type="character" w:customStyle="1" w:styleId="moneymoney1ebab">
    <w:name w:val="money__money_1ebab"/>
    <w:basedOn w:val="a0"/>
    <w:rsid w:val="00184F7E"/>
  </w:style>
  <w:style w:type="character" w:customStyle="1" w:styleId="moneyspace2rq3z">
    <w:name w:val="money__space_2rq3z"/>
    <w:basedOn w:val="a0"/>
    <w:rsid w:val="00184F7E"/>
  </w:style>
  <w:style w:type="paragraph" w:customStyle="1" w:styleId="logolistitem1umt2">
    <w:name w:val="logolist__item_1umt2"/>
    <w:basedOn w:val="a"/>
    <w:rsid w:val="00184F7E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4F7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84F7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i-formfield-title-text">
    <w:name w:val="ui-form__field-title-text"/>
    <w:basedOn w:val="a0"/>
    <w:rsid w:val="00184F7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4F7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84F7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uioptionslistitem2g24m">
    <w:name w:val="uioptionslist__item_2g24m"/>
    <w:basedOn w:val="a"/>
    <w:rsid w:val="00184F7E"/>
    <w:pPr>
      <w:spacing w:before="100" w:beforeAutospacing="1" w:after="100" w:afterAutospacing="1"/>
    </w:pPr>
  </w:style>
  <w:style w:type="paragraph" w:customStyle="1" w:styleId="metricsmetric3tea2">
    <w:name w:val="metrics__metric_3tea2"/>
    <w:basedOn w:val="a"/>
    <w:rsid w:val="00184F7E"/>
    <w:pPr>
      <w:spacing w:before="100" w:beforeAutospacing="1" w:after="100" w:afterAutospacing="1"/>
    </w:pPr>
  </w:style>
  <w:style w:type="character" w:customStyle="1" w:styleId="ui-link">
    <w:name w:val="ui-link"/>
    <w:basedOn w:val="a0"/>
    <w:rsid w:val="00184F7E"/>
  </w:style>
  <w:style w:type="character" w:customStyle="1" w:styleId="ui-menu-secondtitle">
    <w:name w:val="ui-menu-second__title"/>
    <w:basedOn w:val="a0"/>
    <w:rsid w:val="00184F7E"/>
  </w:style>
  <w:style w:type="character" w:customStyle="1" w:styleId="mortgagepanelname2rxh-">
    <w:name w:val="mortgagepanel__name_2rxh-"/>
    <w:basedOn w:val="a0"/>
    <w:rsid w:val="00184F7E"/>
  </w:style>
  <w:style w:type="character" w:customStyle="1" w:styleId="ui-titletext-capitalize">
    <w:name w:val="ui-title_text-capitalize"/>
    <w:basedOn w:val="a0"/>
    <w:rsid w:val="00184F7E"/>
  </w:style>
  <w:style w:type="character" w:customStyle="1" w:styleId="ui-titletext-lowercase">
    <w:name w:val="ui-title_text-lowercase"/>
    <w:basedOn w:val="a0"/>
    <w:rsid w:val="00184F7E"/>
  </w:style>
  <w:style w:type="character" w:customStyle="1" w:styleId="descriptiontext">
    <w:name w:val="description_text"/>
    <w:basedOn w:val="a0"/>
    <w:rsid w:val="00184F7E"/>
  </w:style>
  <w:style w:type="character" w:customStyle="1" w:styleId="ui-form-progress-bardescription-textpercents">
    <w:name w:val="ui-form-progress-bar__description-text_percents"/>
    <w:basedOn w:val="a0"/>
    <w:rsid w:val="00184F7E"/>
  </w:style>
  <w:style w:type="character" w:customStyle="1" w:styleId="text-bold">
    <w:name w:val="text-bold"/>
    <w:basedOn w:val="a0"/>
    <w:rsid w:val="00184F7E"/>
  </w:style>
  <w:style w:type="character" w:customStyle="1" w:styleId="app-form-recoveryfio">
    <w:name w:val="app-form-recovery__fio"/>
    <w:basedOn w:val="a0"/>
    <w:rsid w:val="00184F7E"/>
  </w:style>
  <w:style w:type="character" w:customStyle="1" w:styleId="app-form-text-nowrap">
    <w:name w:val="app-form-text-nowrap"/>
    <w:basedOn w:val="a0"/>
    <w:rsid w:val="00184F7E"/>
  </w:style>
  <w:style w:type="character" w:customStyle="1" w:styleId="app-form-masked-phone-numbermask">
    <w:name w:val="app-form-masked-phone-number__mask"/>
    <w:basedOn w:val="a0"/>
    <w:rsid w:val="00184F7E"/>
  </w:style>
  <w:style w:type="character" w:customStyle="1" w:styleId="footerfooternavtoptitleqelog">
    <w:name w:val="footer__footer__navtoptitle_qelog"/>
    <w:basedOn w:val="a0"/>
    <w:rsid w:val="00184F7E"/>
  </w:style>
  <w:style w:type="paragraph" w:customStyle="1" w:styleId="footerfooternavtopitem1upd-">
    <w:name w:val="footer__footer__navtopitem_1upd-"/>
    <w:basedOn w:val="a"/>
    <w:rsid w:val="00184F7E"/>
    <w:pPr>
      <w:spacing w:before="100" w:beforeAutospacing="1" w:after="100" w:afterAutospacing="1"/>
    </w:pPr>
  </w:style>
  <w:style w:type="character" w:customStyle="1" w:styleId="footertexttext6rrjc">
    <w:name w:val="footer__text__text_6rrjc"/>
    <w:basedOn w:val="a0"/>
    <w:rsid w:val="00184F7E"/>
  </w:style>
  <w:style w:type="character" w:customStyle="1" w:styleId="footerfooternavtoplink2gf1j">
    <w:name w:val="footer__footer__navtoplink_2gf1j"/>
    <w:basedOn w:val="a0"/>
    <w:rsid w:val="00184F7E"/>
  </w:style>
  <w:style w:type="character" w:customStyle="1" w:styleId="footerfooter-commonphoneghu8p">
    <w:name w:val="footer__footer-common__phone_ghu8p"/>
    <w:basedOn w:val="a0"/>
    <w:rsid w:val="00184F7E"/>
  </w:style>
  <w:style w:type="character" w:customStyle="1" w:styleId="footerdangerouslyhtmlbox3frlc">
    <w:name w:val="footer__dangerouslyhtml__box_3frlc"/>
    <w:basedOn w:val="a0"/>
    <w:rsid w:val="00184F7E"/>
  </w:style>
  <w:style w:type="character" w:customStyle="1" w:styleId="footerfootersocialiconsroot2zmde">
    <w:name w:val="footer__footersocialicons__root_2zmde"/>
    <w:basedOn w:val="a0"/>
    <w:rsid w:val="00184F7E"/>
  </w:style>
  <w:style w:type="character" w:customStyle="1" w:styleId="footerfootersocialiconsinner3voqn">
    <w:name w:val="footer__footersocialicons__inner_3voqn"/>
    <w:basedOn w:val="a0"/>
    <w:rsid w:val="00184F7E"/>
  </w:style>
  <w:style w:type="paragraph" w:customStyle="1" w:styleId="footerfooternavfullitem20o5i">
    <w:name w:val="footer__footer__navfullitem_20o5i"/>
    <w:basedOn w:val="a"/>
    <w:rsid w:val="00184F7E"/>
    <w:pPr>
      <w:spacing w:before="100" w:beforeAutospacing="1" w:after="100" w:afterAutospacing="1"/>
    </w:pPr>
  </w:style>
  <w:style w:type="paragraph" w:customStyle="1" w:styleId="footerfooternavfullsubitem2ve-q">
    <w:name w:val="footer__footer__navfullsubitem_2ve-q"/>
    <w:basedOn w:val="a"/>
    <w:rsid w:val="00184F7E"/>
    <w:pPr>
      <w:spacing w:before="100" w:beforeAutospacing="1" w:after="100" w:afterAutospacing="1"/>
    </w:pPr>
  </w:style>
  <w:style w:type="character" w:customStyle="1" w:styleId="footerfooter-commonenglishlinktext30guo">
    <w:name w:val="footer__footer-common__englishlinktext_30guo"/>
    <w:basedOn w:val="a0"/>
    <w:rsid w:val="00184F7E"/>
  </w:style>
  <w:style w:type="table" w:styleId="a6">
    <w:name w:val="Table Grid"/>
    <w:basedOn w:val="a1"/>
    <w:uiPriority w:val="39"/>
    <w:rsid w:val="00507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231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2312A"/>
  </w:style>
  <w:style w:type="paragraph" w:styleId="a9">
    <w:name w:val="footer"/>
    <w:basedOn w:val="a"/>
    <w:link w:val="aa"/>
    <w:uiPriority w:val="99"/>
    <w:unhideWhenUsed/>
    <w:rsid w:val="006231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2312A"/>
  </w:style>
  <w:style w:type="paragraph" w:styleId="ab">
    <w:name w:val="List Paragraph"/>
    <w:basedOn w:val="a"/>
    <w:uiPriority w:val="34"/>
    <w:qFormat/>
    <w:rsid w:val="006231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62312A"/>
    <w:rPr>
      <w:color w:val="954F72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C73717"/>
    <w:rPr>
      <w:i/>
      <w:iCs/>
    </w:rPr>
  </w:style>
  <w:style w:type="character" w:styleId="ad">
    <w:name w:val="Emphasis"/>
    <w:basedOn w:val="a0"/>
    <w:uiPriority w:val="20"/>
    <w:qFormat/>
    <w:rsid w:val="008264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603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0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6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8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2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08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2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8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34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11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37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63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84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3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3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46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9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70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8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443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08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45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232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061866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8865377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5293125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6851733">
                                                                              <w:marLeft w:val="360"/>
                                                                              <w:marRight w:val="-118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9143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64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32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53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9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1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58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7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3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614363">
                                                      <w:marLeft w:val="0"/>
                                                      <w:marRight w:val="0"/>
                                                      <w:marTop w:val="8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139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60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78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08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546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9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5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4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48107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24282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16049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3923781">
                                                  <w:marLeft w:val="46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33711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94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9007457">
                                                  <w:marLeft w:val="46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19150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44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7978290">
                                                  <w:marLeft w:val="46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66032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45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476328">
                                                  <w:marLeft w:val="46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32316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081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85725">
                                                  <w:marLeft w:val="46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47160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08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748662">
                                                  <w:marLeft w:val="46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46615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73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930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8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1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0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1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15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FE0"/>
                                                    <w:left w:val="single" w:sz="6" w:space="0" w:color="DDDFE0"/>
                                                    <w:bottom w:val="single" w:sz="6" w:space="0" w:color="DDDFE0"/>
                                                    <w:right w:val="single" w:sz="6" w:space="0" w:color="DDDFE0"/>
                                                  </w:divBdr>
                                                  <w:divsChild>
                                                    <w:div w:id="60099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587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45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63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9405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52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50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478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922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764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01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730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1359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37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956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57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501195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839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78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107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FE0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4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88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82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551830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9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797587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548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021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948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7465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19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15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6143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982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758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746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456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33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6013">
                                  <w:marLeft w:val="0"/>
                                  <w:marRight w:val="0"/>
                                  <w:marTop w:val="7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716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9959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68341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09407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29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75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63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4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87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0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975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64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9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56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07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20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792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41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40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52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057843">
                                                                          <w:marLeft w:val="270"/>
                                                                          <w:marRight w:val="270"/>
                                                                          <w:marTop w:val="0"/>
                                                                          <w:marBottom w:val="540"/>
                                                                          <w:divBdr>
                                                                            <w:top w:val="single" w:sz="6" w:space="16" w:color="DDDFE0"/>
                                                                            <w:left w:val="single" w:sz="6" w:space="16" w:color="DDDFE0"/>
                                                                            <w:bottom w:val="single" w:sz="6" w:space="15" w:color="DDDFE0"/>
                                                                            <w:right w:val="single" w:sz="6" w:space="16" w:color="DDDFE0"/>
                                                                          </w:divBdr>
                                                                          <w:divsChild>
                                                                            <w:div w:id="1888754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17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9827309">
                                                                          <w:marLeft w:val="270"/>
                                                                          <w:marRight w:val="270"/>
                                                                          <w:marTop w:val="0"/>
                                                                          <w:marBottom w:val="540"/>
                                                                          <w:divBdr>
                                                                            <w:top w:val="single" w:sz="6" w:space="16" w:color="DDDFE0"/>
                                                                            <w:left w:val="single" w:sz="6" w:space="16" w:color="DDDFE0"/>
                                                                            <w:bottom w:val="single" w:sz="6" w:space="15" w:color="DDDFE0"/>
                                                                            <w:right w:val="single" w:sz="6" w:space="16" w:color="DDDFE0"/>
                                                                          </w:divBdr>
                                                                          <w:divsChild>
                                                                            <w:div w:id="1717854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376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941341">
                                                                          <w:marLeft w:val="270"/>
                                                                          <w:marRight w:val="270"/>
                                                                          <w:marTop w:val="0"/>
                                                                          <w:marBottom w:val="540"/>
                                                                          <w:divBdr>
                                                                            <w:top w:val="single" w:sz="6" w:space="16" w:color="DDDFE0"/>
                                                                            <w:left w:val="single" w:sz="6" w:space="16" w:color="DDDFE0"/>
                                                                            <w:bottom w:val="single" w:sz="6" w:space="15" w:color="DDDFE0"/>
                                                                            <w:right w:val="single" w:sz="6" w:space="16" w:color="DDDFE0"/>
                                                                          </w:divBdr>
                                                                          <w:divsChild>
                                                                            <w:div w:id="358628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186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325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06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80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77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93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74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35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52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365905">
                                                                          <w:marLeft w:val="270"/>
                                                                          <w:marRight w:val="270"/>
                                                                          <w:marTop w:val="0"/>
                                                                          <w:marBottom w:val="540"/>
                                                                          <w:divBdr>
                                                                            <w:top w:val="single" w:sz="6" w:space="16" w:color="DDDFE0"/>
                                                                            <w:left w:val="single" w:sz="6" w:space="16" w:color="DDDFE0"/>
                                                                            <w:bottom w:val="single" w:sz="6" w:space="15" w:color="DDDFE0"/>
                                                                            <w:right w:val="single" w:sz="6" w:space="16" w:color="DDDFE0"/>
                                                                          </w:divBdr>
                                                                          <w:divsChild>
                                                                            <w:div w:id="681317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921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8646861">
                                                                          <w:marLeft w:val="270"/>
                                                                          <w:marRight w:val="270"/>
                                                                          <w:marTop w:val="0"/>
                                                                          <w:marBottom w:val="540"/>
                                                                          <w:divBdr>
                                                                            <w:top w:val="single" w:sz="6" w:space="16" w:color="DDDFE0"/>
                                                                            <w:left w:val="single" w:sz="6" w:space="16" w:color="DDDFE0"/>
                                                                            <w:bottom w:val="single" w:sz="6" w:space="15" w:color="DDDFE0"/>
                                                                            <w:right w:val="single" w:sz="6" w:space="16" w:color="DDDFE0"/>
                                                                          </w:divBdr>
                                                                          <w:divsChild>
                                                                            <w:div w:id="518398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324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090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28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50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51799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96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52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9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80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63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3504">
                                                              <w:marLeft w:val="0"/>
                                                              <w:marRight w:val="0"/>
                                                              <w:marTop w:val="750"/>
                                                              <w:marBottom w:val="7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886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42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4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34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787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4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394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2720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4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228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0148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4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279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482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2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20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036341">
                                                              <w:marLeft w:val="0"/>
                                                              <w:marRight w:val="0"/>
                                                              <w:marTop w:val="750"/>
                                                              <w:marBottom w:val="7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63650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95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31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39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4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400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994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4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852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6238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4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038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9750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4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025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713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4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766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470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4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475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399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4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692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7465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4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214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5759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4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944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100456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013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596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908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4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729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6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5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61517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77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694935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42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9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18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028144">
                                                  <w:marLeft w:val="0"/>
                                                  <w:marRight w:val="6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90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473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1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4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76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36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79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00204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28266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0388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62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1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19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3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95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4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190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712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564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064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48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484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9431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453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70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753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DDDFE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8485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972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0"/>
                                                                              <w:marBottom w:val="6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5157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025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7940">
                                  <w:marLeft w:val="0"/>
                                  <w:marRight w:val="0"/>
                                  <w:marTop w:val="11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63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65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16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67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940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09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2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942310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52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95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133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94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1461455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65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7349200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azna24.ru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instagram.com/kazna24/" TargetMode="External"/><Relationship Id="rId4" Type="http://schemas.openxmlformats.org/officeDocument/2006/relationships/hyperlink" Target="https://kazna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C1D804-2040-2C47-84CB-9ACF831C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.</dc:creator>
  <cp:keywords/>
  <dc:description/>
  <cp:lastModifiedBy>Konstantin .</cp:lastModifiedBy>
  <cp:revision>13</cp:revision>
  <dcterms:created xsi:type="dcterms:W3CDTF">2019-08-22T13:25:00Z</dcterms:created>
  <dcterms:modified xsi:type="dcterms:W3CDTF">2019-08-28T12:53:00Z</dcterms:modified>
</cp:coreProperties>
</file>